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E0" w:rsidRPr="00337325" w:rsidRDefault="00A464E0" w:rsidP="00A464E0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ГОРОДИЩЕНСКИЙ СЕЛЬСКИЙ СОВЕТ ДЕПУТАТОВ</w:t>
      </w:r>
    </w:p>
    <w:p w:rsidR="00A464E0" w:rsidRPr="00337325" w:rsidRDefault="00A464E0" w:rsidP="00A464E0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ЕНИСЕЙСКОГО РАЙОНА</w:t>
      </w:r>
    </w:p>
    <w:p w:rsidR="00A464E0" w:rsidRPr="00337325" w:rsidRDefault="00A464E0" w:rsidP="00A464E0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Красноярского края</w:t>
      </w:r>
    </w:p>
    <w:p w:rsidR="00A464E0" w:rsidRPr="00337325" w:rsidRDefault="00A464E0" w:rsidP="00A464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РЕШЕНИЕ</w:t>
      </w:r>
    </w:p>
    <w:p w:rsidR="00A464E0" w:rsidRPr="00337325" w:rsidRDefault="00A464E0" w:rsidP="00A464E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5"/>
        <w:gridCol w:w="3152"/>
        <w:gridCol w:w="3303"/>
      </w:tblGrid>
      <w:tr w:rsidR="00A464E0" w:rsidRPr="00337325" w:rsidTr="007D1FA6">
        <w:tc>
          <w:tcPr>
            <w:tcW w:w="3149" w:type="dxa"/>
            <w:hideMark/>
          </w:tcPr>
          <w:p w:rsidR="00A464E0" w:rsidRPr="00337325" w:rsidRDefault="00A464E0" w:rsidP="00A464E0">
            <w:pPr>
              <w:spacing w:after="0" w:line="240" w:lineRule="auto"/>
              <w:ind w:left="284"/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 xml:space="preserve">26.12.2022 </w:t>
            </w:r>
          </w:p>
        </w:tc>
        <w:tc>
          <w:tcPr>
            <w:tcW w:w="3196" w:type="dxa"/>
            <w:hideMark/>
          </w:tcPr>
          <w:p w:rsidR="00A464E0" w:rsidRPr="00337325" w:rsidRDefault="00A464E0" w:rsidP="00A464E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iCs/>
                <w:sz w:val="24"/>
                <w:szCs w:val="24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A464E0" w:rsidRPr="00337325" w:rsidRDefault="00A464E0" w:rsidP="00A46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№ 28-192-р</w:t>
            </w:r>
          </w:p>
        </w:tc>
      </w:tr>
    </w:tbl>
    <w:p w:rsidR="00A464E0" w:rsidRPr="00337325" w:rsidRDefault="00A464E0" w:rsidP="00A464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8F2036">
      <w:pPr>
        <w:spacing w:after="0" w:line="240" w:lineRule="auto"/>
        <w:ind w:right="3686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О бюджете Городищенского сельсовета на 2023 год и плановый период 2024-2025 годов</w:t>
      </w:r>
      <w:bookmarkStart w:id="0" w:name="_GoBack"/>
      <w:bookmarkEnd w:id="0"/>
    </w:p>
    <w:p w:rsidR="00A464E0" w:rsidRPr="00337325" w:rsidRDefault="00A464E0" w:rsidP="00A464E0">
      <w:pPr>
        <w:spacing w:after="0" w:line="240" w:lineRule="auto"/>
        <w:ind w:right="3686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0" w:line="240" w:lineRule="auto"/>
        <w:ind w:right="3686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1. Основные характеристики бюджета Городищенского сельсовета на 2023 год и плановый период 2024-2025 годов</w:t>
      </w:r>
    </w:p>
    <w:p w:rsidR="00A464E0" w:rsidRPr="00337325" w:rsidRDefault="00A464E0" w:rsidP="00A464E0">
      <w:pPr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Утвердить основные характеристики бюджета Городищенского сельсовета на 2023 год:</w:t>
      </w:r>
    </w:p>
    <w:p w:rsidR="00A464E0" w:rsidRPr="00337325" w:rsidRDefault="00A464E0" w:rsidP="00A464E0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прогнозируемый общий объем доходов бюджета сельсовета в сумме 5 759,9 тыс. рублей;</w:t>
      </w:r>
    </w:p>
    <w:p w:rsidR="00A464E0" w:rsidRPr="00337325" w:rsidRDefault="00A464E0" w:rsidP="00A464E0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общий объем расходов бюджета сельсовета в сумме 5 759,9 тыс. рублей; </w:t>
      </w:r>
    </w:p>
    <w:p w:rsidR="00A464E0" w:rsidRPr="00337325" w:rsidRDefault="00A464E0" w:rsidP="00A464E0">
      <w:pPr>
        <w:numPr>
          <w:ilvl w:val="0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дефицит бюджета сельсовета в сумме 0,0 тыс. рублей;</w:t>
      </w:r>
    </w:p>
    <w:p w:rsidR="00A464E0" w:rsidRPr="00337325" w:rsidRDefault="00A464E0" w:rsidP="00A464E0">
      <w:pPr>
        <w:numPr>
          <w:ilvl w:val="0"/>
          <w:numId w:val="2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источники финансирования дефицита (профицита) бюджета сельсовета в сумме 0,0 тыс. рублей согласно приложению 1 к настоящему решению.</w:t>
      </w:r>
    </w:p>
    <w:p w:rsidR="00A464E0" w:rsidRPr="00337325" w:rsidRDefault="00A464E0" w:rsidP="00A464E0">
      <w:pPr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Утвердить основные характеристики бюджета Городищенского сельсовета на 2024 год и на 2025 год:</w:t>
      </w:r>
    </w:p>
    <w:p w:rsidR="00A464E0" w:rsidRPr="00337325" w:rsidRDefault="00A464E0" w:rsidP="00A464E0">
      <w:pPr>
        <w:numPr>
          <w:ilvl w:val="1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прогнозируемый общий объем доходов бюджета сельсовета на 2024 год в сумме 6 425,4 тыс. рублей и на 2025 год в сумме 6 571,6 тыс. рублей;</w:t>
      </w:r>
    </w:p>
    <w:p w:rsidR="00A464E0" w:rsidRPr="00337325" w:rsidRDefault="00A464E0" w:rsidP="00A464E0">
      <w:pPr>
        <w:numPr>
          <w:ilvl w:val="1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общий объем расходов бюджета сельсовета на 2024 год в сумме 6 425,4 тыс. рублей, в том числе условно утвержденные расходы в сумме 160,0 тыс. рублей, и на 2025 год в сумме 6 571,6 тыс. рублей, в том числе условно утвержденные расходы в сумме 320,0 тыс. рублей;</w:t>
      </w:r>
    </w:p>
    <w:p w:rsidR="00A464E0" w:rsidRPr="00337325" w:rsidRDefault="00A464E0" w:rsidP="00A464E0">
      <w:pPr>
        <w:numPr>
          <w:ilvl w:val="1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дефицит бюджета сельсовета на 2024 год в сумме 0,0 тыс. рублей и на 2025 год дефицит бюджета в сумме 0,0 тыс. рублей;</w:t>
      </w:r>
    </w:p>
    <w:p w:rsidR="00A464E0" w:rsidRPr="00337325" w:rsidRDefault="00A464E0" w:rsidP="00A464E0">
      <w:pPr>
        <w:numPr>
          <w:ilvl w:val="1"/>
          <w:numId w:val="2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источники внутреннего финансирования дефицита (профицита) бюджета сельсовета на 2024 год в сумме 0,0 тыс. рублей и на 2025 год в сумме 0,0 тыс. рублей согласно приложению 1 к настоящему решению.</w:t>
      </w:r>
    </w:p>
    <w:p w:rsidR="00A464E0" w:rsidRPr="00337325" w:rsidRDefault="00A464E0" w:rsidP="00A464E0">
      <w:pPr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2. Доходы бюджета Городищенского сельсовета на 2023 год и плановый период 2024-2025 годов</w:t>
      </w:r>
    </w:p>
    <w:p w:rsidR="00A464E0" w:rsidRPr="00337325" w:rsidRDefault="00A464E0" w:rsidP="00A464E0">
      <w:pPr>
        <w:spacing w:before="24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Утвердить доходы бюджета Городищенского сельсовета на 2023 год и плановый период 2024-2025 годов согласно приложению 2 к настоящему решению.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3. Распределение на 2023 год и плановый период 2024-2025 годов расходов бюджета Городищенского сельсовета по бюджетной классификации Российской Федерации</w:t>
      </w:r>
    </w:p>
    <w:p w:rsidR="00A464E0" w:rsidRPr="00337325" w:rsidRDefault="00A464E0" w:rsidP="00A464E0">
      <w:pPr>
        <w:spacing w:before="24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Утвердить в пределах общего объема расходов бюджета Городищенского сельсовета, установленного статьей 1 настоящего решения:</w:t>
      </w:r>
    </w:p>
    <w:p w:rsidR="00A464E0" w:rsidRPr="00337325" w:rsidRDefault="00A464E0" w:rsidP="00A464E0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распределение бюджетных ассигнований бюджета Городищенского сельсовета по разделам и подразделам бюджетной классификации расходов бюджетов Российской Федерации на 2023 год и плановый период 2024-2025 годов согласно приложению 3</w:t>
      </w:r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к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;</w:t>
      </w:r>
    </w:p>
    <w:p w:rsidR="00A464E0" w:rsidRPr="00337325" w:rsidRDefault="00A464E0" w:rsidP="00A464E0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 ведомственную структуру расходов бюджета Городищенского сельсовета на 2023 год и плановый период 2024-2025 годов согласно приложению 4</w:t>
      </w:r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к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;</w:t>
      </w:r>
    </w:p>
    <w:p w:rsidR="00A464E0" w:rsidRPr="00337325" w:rsidRDefault="00A464E0" w:rsidP="00A464E0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2023 год и плановый период 2024-2025 годов согласно приложению 5</w:t>
      </w:r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к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настоящему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решению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proofErr w:type="spellStart"/>
      <w:proofErr w:type="gram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.</w:t>
      </w:r>
      <w:proofErr w:type="gram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Публичные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нормативные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обязательства</w:t>
      </w:r>
      <w:proofErr w:type="spellEnd"/>
    </w:p>
    <w:p w:rsidR="00A464E0" w:rsidRPr="00337325" w:rsidRDefault="00A464E0" w:rsidP="00A464E0">
      <w:pPr>
        <w:spacing w:before="24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Утвердить общий объем средств бюджета Городищенского сельсовета, направляемых на исполнение публичных нормативных обязательств Городищенского сельсовета на 2023 год и плановый период 2024-2025 годов в сумме 34,0 тыс. рублей ежегодно.</w:t>
      </w:r>
    </w:p>
    <w:p w:rsidR="00A464E0" w:rsidRPr="00337325" w:rsidRDefault="00A464E0" w:rsidP="00A464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5. Изменение показателей сводной бюджетной росписи бюджета Городищенского сельсовета в 2023 году</w:t>
      </w:r>
    </w:p>
    <w:p w:rsidR="00A464E0" w:rsidRPr="00337325" w:rsidRDefault="00A464E0" w:rsidP="00A464E0">
      <w:pPr>
        <w:spacing w:before="24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Установить, что Глава Городищенского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Городищенского сельсовета на 2023 год и плановый период 2024-2025 годов без внесения изменений в настоящее решение: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</w:t>
      </w:r>
      <w:r w:rsidRPr="0033732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A464E0" w:rsidRPr="00337325" w:rsidRDefault="00A464E0" w:rsidP="00A464E0">
      <w:pPr>
        <w:numPr>
          <w:ilvl w:val="0"/>
          <w:numId w:val="29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в случае изменения размера средств межбюджетных трансфертов, предоставленных из районного бюджета;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размера оплаты труда</w:t>
      </w:r>
      <w:proofErr w:type="gram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>);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сумму средств, предоставляемых за счет средств резервного фонда администрации района;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сумму средств, предоставляемых за счет средств резервного фонда администрации Городищенского сельсовета;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в случае заключения администрацией Городищенского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Городищенского сельсовета, после внесения изменений в указанную программу в установленном порядке;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, по состоянию на 1 января 2023 года, которые направляются </w:t>
      </w: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те</w:t>
      </w:r>
      <w:proofErr w:type="gram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 же цели;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в случае перераспределения бюджетных ассигнований, необходимых для исполнения расходных обязательств Городищенского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A464E0" w:rsidRPr="00337325" w:rsidRDefault="00A464E0" w:rsidP="00A464E0">
      <w:pPr>
        <w:numPr>
          <w:ilvl w:val="0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на сумму не использованных по состоянию на 1 января 2023 года остатков межбюджетных трансфертов, полученных из районного бюджета, имеющие целевое назначение, которые направляются в 2023 году </w:t>
      </w: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те</w:t>
      </w:r>
      <w:proofErr w:type="gram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 же цели.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A464E0" w:rsidRPr="00337325" w:rsidRDefault="00A464E0" w:rsidP="00A464E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7325">
        <w:rPr>
          <w:rFonts w:ascii="Arial" w:eastAsia="Times New Roman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2023 год и плановый период 2024-2025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7. Общая предельная численность органов местного самоуправления</w:t>
      </w:r>
    </w:p>
    <w:p w:rsidR="00A464E0" w:rsidRPr="00337325" w:rsidRDefault="00A464E0" w:rsidP="00A464E0">
      <w:pPr>
        <w:spacing w:before="24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Городищенского сельсовета, принятая к финансовому обеспечению в 2023 году, составляет 3,15 штатные единицы, в том числе по полномочиям органов местного самоуправления - 3 штатных единиц.</w:t>
      </w:r>
    </w:p>
    <w:p w:rsidR="00A464E0" w:rsidRPr="00337325" w:rsidRDefault="00A464E0" w:rsidP="00A464E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8. Индексация заработной платы работников муниципальных учреждений Городищенского сельсовета</w:t>
      </w:r>
    </w:p>
    <w:p w:rsidR="00A464E0" w:rsidRPr="00337325" w:rsidRDefault="00A464E0" w:rsidP="00A464E0">
      <w:pPr>
        <w:spacing w:before="24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Заработная плата работников муниципальных учреждений Городищенского сельсовета в 2023 году увеличивается (индексируется) в размерах и в сроки, предусмотренные законом Красноярского края о краевом бюджете на 2023 год и плановый период 2024-2025 годов для индексации (увеличения) заработной платы работников краевых государственных учреждений. 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9. Особенности исполнения бюджета Городищенского сельсовета в 2023 году</w:t>
      </w:r>
    </w:p>
    <w:p w:rsidR="00A464E0" w:rsidRPr="00337325" w:rsidRDefault="00A464E0" w:rsidP="00A464E0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неиспользованные по состоянию на 1 января 2023 года остатки межбюджетных трансфертов, предоставленных  за счет средств федерального, краевого бюджета, бюджету Городищенского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2023 года.  </w:t>
      </w:r>
    </w:p>
    <w:p w:rsidR="00A464E0" w:rsidRPr="00337325" w:rsidRDefault="00A464E0" w:rsidP="00A464E0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Установить, что неиспользованные по состоянию на 1 января 2023 года остатки средств бюджета Городищенского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Городищенского сельсовета.</w:t>
      </w:r>
      <w:proofErr w:type="gramEnd"/>
    </w:p>
    <w:p w:rsidR="00A464E0" w:rsidRPr="00337325" w:rsidRDefault="00A464E0" w:rsidP="00A464E0">
      <w:pPr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за счет утвержденных бюджетных ассигнований на 2023 год.</w:t>
      </w:r>
    </w:p>
    <w:p w:rsidR="00A464E0" w:rsidRPr="00337325" w:rsidRDefault="00A464E0" w:rsidP="00A464E0">
      <w:pPr>
        <w:tabs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>Статья 10. Иные межбюджетные трансферты бюджету района</w:t>
      </w:r>
    </w:p>
    <w:p w:rsidR="00A464E0" w:rsidRPr="00337325" w:rsidRDefault="00A464E0" w:rsidP="00A464E0">
      <w:pPr>
        <w:numPr>
          <w:ilvl w:val="0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hanging="176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US"/>
        </w:rPr>
      </w:pP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Направить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бюджету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муниципального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района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: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иные межбюджетные трансферты на осуществление части полномочий в области жилищных правоотношений на 2023 год и плановый период 2024 – 2025 годов в сумме 7,1</w:t>
      </w:r>
      <w:r w:rsidRPr="00337325">
        <w:rPr>
          <w:rFonts w:ascii="Arial" w:eastAsia="Times New Roman" w:hAnsi="Arial" w:cs="Arial"/>
          <w:sz w:val="24"/>
          <w:szCs w:val="24"/>
          <w:lang w:val="en-US" w:eastAsia="en-US"/>
        </w:rPr>
        <w:t> </w:t>
      </w:r>
      <w:r w:rsidRPr="00337325">
        <w:rPr>
          <w:rFonts w:ascii="Arial" w:eastAsia="Times New Roman" w:hAnsi="Arial" w:cs="Arial"/>
          <w:sz w:val="24"/>
          <w:szCs w:val="24"/>
          <w:lang w:eastAsia="en-US"/>
        </w:rPr>
        <w:t>тыс. рублей ежегодно;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теплосетевых</w:t>
      </w:r>
      <w:proofErr w:type="spell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 организаций на 2023 год и плановый период 2024–2025 годов в сумме 6,8 тыс. рублей ежегодно;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2023 год и плановый период 2024 -2025 годов в сумме 537,1 тыс. рублей ежегодно;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2023 год и плановый период 2024-2025 годов в сумме 510,4 тыс. рублей ежегодно;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иные межбюджетные трансферты на осуществление части полномочий по осуществлению внешнего муниципального финансового контроля на 2023 год и плановый период 2024–2025 годов в сумме 11,2 тыс. рублей ежегодно;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2023 год и плановый период 2024 – 2025 годов в сумме 27,2 тыс. рублей ежегодно;</w:t>
      </w:r>
    </w:p>
    <w:p w:rsidR="00A464E0" w:rsidRPr="00337325" w:rsidRDefault="00A464E0" w:rsidP="00A464E0">
      <w:pPr>
        <w:numPr>
          <w:ilvl w:val="1"/>
          <w:numId w:val="2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иные межбюджетные трансферты на осуществление части полномочий по </w:t>
      </w:r>
      <w:proofErr w:type="gramStart"/>
      <w:r w:rsidRPr="00337325">
        <w:rPr>
          <w:rFonts w:ascii="Arial" w:eastAsia="Times New Roman" w:hAnsi="Arial" w:cs="Arial"/>
          <w:sz w:val="24"/>
          <w:szCs w:val="24"/>
          <w:lang w:eastAsia="en-US"/>
        </w:rPr>
        <w:t>контролю за</w:t>
      </w:r>
      <w:proofErr w:type="gramEnd"/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бюджета на 2023 год в сумме 6,0 тыс. рублей, на 2024 год в сумме 6,0 тыс. рублей и на 2025 год в сумме 119,9 тыс. рублей.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11. Резервный фонд администрации Городищенского сельсовета</w:t>
      </w:r>
    </w:p>
    <w:p w:rsidR="00A464E0" w:rsidRPr="00337325" w:rsidRDefault="00A464E0" w:rsidP="00A464E0">
      <w:pPr>
        <w:numPr>
          <w:ilvl w:val="3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 xml:space="preserve">Установить, что в расходной части бюджета сельсовета предусматривается резервный фонд администрации Городищенского сельсовета на 2023 год и плановый период 2024-2025 годов в сумме 1,0 тыс. рублей ежегодно.  </w:t>
      </w:r>
    </w:p>
    <w:p w:rsidR="00A464E0" w:rsidRPr="00337325" w:rsidRDefault="00A464E0" w:rsidP="00A464E0">
      <w:pPr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Городищенского сельсовета, утвержденным постановлением администрации сельсовета.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1</w:t>
      </w: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2</w:t>
      </w:r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.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Муниципальный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дорожный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фонд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</w:p>
    <w:p w:rsidR="00A464E0" w:rsidRPr="00337325" w:rsidRDefault="00A464E0" w:rsidP="00A464E0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Утвердить объем бюджетных ассигнований муниципального дорожного фонда Городищенского сельсовета на 2023 год в сумме 1 026,3 тыс. рублей, на 2024 год в сумме 535,6 тыс. рублей, на 2025 год в сумме 546,4 тыс. рублей.</w:t>
      </w:r>
    </w:p>
    <w:p w:rsidR="00A464E0" w:rsidRPr="00337325" w:rsidRDefault="00A464E0" w:rsidP="00A464E0">
      <w:pPr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Городищенского сельсовета.</w:t>
      </w:r>
    </w:p>
    <w:p w:rsidR="00A464E0" w:rsidRPr="00337325" w:rsidRDefault="00A464E0" w:rsidP="00A464E0">
      <w:pPr>
        <w:tabs>
          <w:tab w:val="left" w:pos="1134"/>
        </w:tabs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Статья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1</w:t>
      </w: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3</w:t>
      </w:r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.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Муниципальный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внутренний</w:t>
      </w:r>
      <w:proofErr w:type="spellEnd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337325">
        <w:rPr>
          <w:rFonts w:ascii="Arial" w:eastAsia="Times New Roman" w:hAnsi="Arial" w:cs="Arial"/>
          <w:b/>
          <w:sz w:val="24"/>
          <w:szCs w:val="24"/>
          <w:lang w:val="en-US" w:eastAsia="en-US"/>
        </w:rPr>
        <w:t>долг</w:t>
      </w:r>
      <w:proofErr w:type="spellEnd"/>
    </w:p>
    <w:p w:rsidR="00A464E0" w:rsidRPr="00337325" w:rsidRDefault="00A464E0" w:rsidP="00A464E0">
      <w:pPr>
        <w:numPr>
          <w:ilvl w:val="3"/>
          <w:numId w:val="32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Установить верхний предел муниципального внутреннего долга по долговым обязательствам Городищенского сельсовета:</w:t>
      </w:r>
    </w:p>
    <w:p w:rsidR="00A464E0" w:rsidRPr="00337325" w:rsidRDefault="00A464E0" w:rsidP="00A464E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1 января 2024 года в сумме 0,0 тыс. рублей, в том числе по гарантиям 0 тыс. рублей;</w:t>
      </w:r>
    </w:p>
    <w:p w:rsidR="00A464E0" w:rsidRPr="00337325" w:rsidRDefault="00A464E0" w:rsidP="00A464E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1 января 2025 года в сумме 0,0 тыс. рублей, в том числе по гарантиям 0 тыс. рублей;</w:t>
      </w:r>
    </w:p>
    <w:p w:rsidR="00A464E0" w:rsidRPr="00337325" w:rsidRDefault="00A464E0" w:rsidP="00A464E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 1 января 2026 года в сумме 0,0 тыс. рублей, в том числе по гарантиям 0 тыс. рублей.</w:t>
      </w:r>
    </w:p>
    <w:p w:rsidR="00A464E0" w:rsidRPr="00337325" w:rsidRDefault="00A464E0" w:rsidP="00A464E0">
      <w:pPr>
        <w:tabs>
          <w:tab w:val="left" w:pos="1134"/>
        </w:tabs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14. Обслуживание счета бюджета Городищенского сельсовета</w:t>
      </w:r>
    </w:p>
    <w:p w:rsidR="00A464E0" w:rsidRPr="00337325" w:rsidRDefault="00A464E0" w:rsidP="00A464E0">
      <w:pPr>
        <w:numPr>
          <w:ilvl w:val="3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Кассовое обслуживание исполнения бюджета Городищенского сельсовета в части проведения и учета операций по кассовым поступлениям в бюджет Городищенского сельсовета и кассовым выплатам из бюджета Городищенского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Городищенского сельсовета.</w:t>
      </w:r>
    </w:p>
    <w:p w:rsidR="00A464E0" w:rsidRPr="00337325" w:rsidRDefault="00A464E0" w:rsidP="00A464E0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Исполнение бюджета Городищенского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A464E0" w:rsidRPr="00337325" w:rsidRDefault="00A464E0" w:rsidP="00A464E0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Отдельные указанные выше полномочия по исполнению бюджета Городищенского сельсовета осуществляются на основании соглашений, заключенных между администрацией Городищенского сельсовета и Управлением Федерального казначейства по Красноярскому краю.</w:t>
      </w: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b/>
          <w:sz w:val="24"/>
          <w:szCs w:val="24"/>
          <w:lang w:eastAsia="en-US"/>
        </w:rPr>
        <w:t>Статья 15. Вступление в силу решения, заключительные и переходные положения</w:t>
      </w:r>
    </w:p>
    <w:p w:rsidR="00A464E0" w:rsidRPr="00337325" w:rsidRDefault="00A464E0" w:rsidP="00A464E0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37325">
        <w:rPr>
          <w:rFonts w:ascii="Arial" w:eastAsia="Times New Roman" w:hAnsi="Arial" w:cs="Arial"/>
          <w:sz w:val="24"/>
          <w:szCs w:val="24"/>
          <w:lang w:eastAsia="en-US"/>
        </w:rPr>
        <w:t>Настоящее решение вступает в силу с 1 января 2023 года, но не ранее дня, следующего за днем его официального опубликования.</w:t>
      </w:r>
    </w:p>
    <w:p w:rsidR="00A464E0" w:rsidRPr="00337325" w:rsidRDefault="00A464E0" w:rsidP="00A464E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464E0" w:rsidRPr="00337325" w:rsidTr="007D1FA6">
        <w:tc>
          <w:tcPr>
            <w:tcW w:w="4928" w:type="dxa"/>
          </w:tcPr>
          <w:p w:rsidR="00A464E0" w:rsidRPr="00337325" w:rsidRDefault="00A464E0" w:rsidP="00A464E0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A464E0" w:rsidRPr="00337325" w:rsidRDefault="00A464E0" w:rsidP="00A464E0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A464E0" w:rsidRPr="00337325" w:rsidRDefault="00A464E0" w:rsidP="00A464E0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A464E0" w:rsidRPr="00337325" w:rsidRDefault="00A464E0" w:rsidP="00A464E0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A464E0" w:rsidRPr="00337325" w:rsidRDefault="00A464E0" w:rsidP="00A464E0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A464E0" w:rsidRPr="00337325" w:rsidRDefault="00A464E0" w:rsidP="00A464E0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A464E0" w:rsidRPr="00337325" w:rsidRDefault="00A464E0" w:rsidP="00A464E0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A464E0" w:rsidRPr="00337325" w:rsidRDefault="00A464E0" w:rsidP="00A464E0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A464E0" w:rsidRPr="00337325" w:rsidRDefault="00A464E0" w:rsidP="00A464E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464E0" w:rsidRPr="00337325" w:rsidRDefault="00A464E0" w:rsidP="00A464E0">
      <w:pPr>
        <w:spacing w:after="0" w:line="240" w:lineRule="auto"/>
        <w:ind w:right="19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"/>
        <w:gridCol w:w="2130"/>
        <w:gridCol w:w="2979"/>
        <w:gridCol w:w="1105"/>
        <w:gridCol w:w="1105"/>
        <w:gridCol w:w="1105"/>
        <w:gridCol w:w="681"/>
      </w:tblGrid>
      <w:tr w:rsidR="00A464E0" w:rsidRPr="00337325" w:rsidTr="00A464E0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F19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Совета депутатов </w:t>
            </w:r>
          </w:p>
        </w:tc>
      </w:tr>
      <w:tr w:rsidR="00A464E0" w:rsidRPr="00337325" w:rsidTr="00A464E0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 26 декабря 2022 № 28-192-р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720"/>
        </w:trPr>
        <w:tc>
          <w:tcPr>
            <w:tcW w:w="1120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Источники внутреннего финансирования дефицита (профицита) бюджета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Городищенского сельсовета на 2023 год и плановый период 2024-2025 годов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440" w:type="dxa"/>
            <w:tcBorders>
              <w:top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829" w:type="dxa"/>
            <w:tcBorders>
              <w:top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55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7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034 01 05 00 00 00 0000 000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64E0" w:rsidRPr="00337325" w:rsidTr="00A464E0">
        <w:trPr>
          <w:trHeight w:val="255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034 01 05 00 00 00 0000 500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-6 759,9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-6 425,4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034 01 05 02 00 00 0000 500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-6 759,9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-6 425,4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034 01 05 02 01 00 0000 510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-6 759,9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-6 425,4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034 01 05 02 01 10 0000 510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-6 759,9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-6 425,4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034 01 05 00 00 00 0000 600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034 01 05 02 00 00 0000 600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034 01 05 02 01 00 0000 610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510"/>
        </w:trPr>
        <w:tc>
          <w:tcPr>
            <w:tcW w:w="4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034 01 05 02 01 10 0000 610</w:t>
            </w:r>
          </w:p>
        </w:tc>
        <w:tc>
          <w:tcPr>
            <w:tcW w:w="38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38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7040" w:type="dxa"/>
            <w:gridSpan w:val="3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389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29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F2EBC" w:rsidRPr="00337325" w:rsidRDefault="003F2EBC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7"/>
        <w:gridCol w:w="521"/>
        <w:gridCol w:w="437"/>
        <w:gridCol w:w="437"/>
        <w:gridCol w:w="437"/>
        <w:gridCol w:w="521"/>
        <w:gridCol w:w="437"/>
        <w:gridCol w:w="623"/>
        <w:gridCol w:w="521"/>
        <w:gridCol w:w="2166"/>
        <w:gridCol w:w="1011"/>
        <w:gridCol w:w="1011"/>
        <w:gridCol w:w="1011"/>
      </w:tblGrid>
      <w:tr w:rsidR="00A464E0" w:rsidRPr="00337325" w:rsidTr="00A464E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RANGE!A1:M56"/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 сельского Совета депутатов </w:t>
            </w:r>
          </w:p>
        </w:tc>
      </w:tr>
      <w:tr w:rsidR="00A464E0" w:rsidRPr="00337325" w:rsidTr="00A464E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 26 декабря 2022 № 28-192-р</w:t>
            </w:r>
          </w:p>
        </w:tc>
      </w:tr>
      <w:tr w:rsidR="00A464E0" w:rsidRPr="00337325" w:rsidTr="00A464E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64E0" w:rsidRPr="00337325" w:rsidTr="00A464E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64E0" w:rsidRPr="00337325" w:rsidTr="00A464E0">
        <w:trPr>
          <w:trHeight w:val="398"/>
        </w:trPr>
        <w:tc>
          <w:tcPr>
            <w:tcW w:w="1332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Доходы бюджета Городищенского сельсовета на 2023 год и плановый период 2024-2025 годов</w:t>
            </w:r>
          </w:p>
        </w:tc>
      </w:tr>
      <w:tr w:rsidR="00A464E0" w:rsidRPr="00337325" w:rsidTr="00A464E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( 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64E0" w:rsidRPr="00337325" w:rsidTr="00A464E0">
        <w:trPr>
          <w:trHeight w:val="255"/>
        </w:trPr>
        <w:tc>
          <w:tcPr>
            <w:tcW w:w="460" w:type="dxa"/>
            <w:vMerge w:val="restart"/>
            <w:tcBorders>
              <w:top w:val="nil"/>
            </w:tcBorders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900" w:type="dxa"/>
            <w:gridSpan w:val="8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180" w:type="dxa"/>
            <w:vMerge w:val="restart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классификации доходов бюджета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Доходы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2023 года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Доходы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2024 года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Доходы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2025 года</w:t>
            </w:r>
          </w:p>
        </w:tc>
      </w:tr>
      <w:tr w:rsidR="00A464E0" w:rsidRPr="00337325" w:rsidTr="00A464E0">
        <w:trPr>
          <w:trHeight w:val="1043"/>
        </w:trPr>
        <w:tc>
          <w:tcPr>
            <w:tcW w:w="460" w:type="dxa"/>
            <w:vMerge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32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32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36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26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46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50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180" w:type="dxa"/>
            <w:vMerge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216,6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225,6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235,4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38,7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38,7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</w:tr>
      <w:tr w:rsidR="00A464E0" w:rsidRPr="00337325" w:rsidTr="00A464E0">
        <w:trPr>
          <w:trHeight w:val="120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38,7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41,8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108,4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121,4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108,4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121,4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51,3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A464E0" w:rsidRPr="00337325" w:rsidTr="00A464E0">
        <w:trPr>
          <w:trHeight w:val="16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51,3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</w:tr>
      <w:tr w:rsidR="00A464E0" w:rsidRPr="00337325" w:rsidTr="00A464E0">
        <w:trPr>
          <w:trHeight w:val="120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A464E0" w:rsidRPr="00337325" w:rsidTr="00A464E0">
        <w:trPr>
          <w:trHeight w:val="192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66,7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70,1</w:t>
            </w:r>
          </w:p>
        </w:tc>
      </w:tr>
      <w:tr w:rsidR="00A464E0" w:rsidRPr="00337325" w:rsidTr="00A464E0">
        <w:trPr>
          <w:trHeight w:val="16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66,7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70,1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-6,8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-7,2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-7,1</w:t>
            </w:r>
          </w:p>
        </w:tc>
      </w:tr>
      <w:tr w:rsidR="00A464E0" w:rsidRPr="00337325" w:rsidTr="00A464E0">
        <w:trPr>
          <w:trHeight w:val="16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-6,8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-7,2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-7,1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49,3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50,7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22,3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22,5</w:t>
            </w:r>
          </w:p>
        </w:tc>
      </w:tr>
      <w:tr w:rsidR="00A464E0" w:rsidRPr="00337325" w:rsidTr="00A464E0">
        <w:trPr>
          <w:trHeight w:val="72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22,3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22,5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25,7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26,9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9,7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17,1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18,2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17,1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18,2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A464E0" w:rsidRPr="00337325" w:rsidTr="00A464E0">
        <w:trPr>
          <w:trHeight w:val="72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6 543,3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6 199,8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6 336,2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6 543,3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5 579,8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5 561,2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2 355,5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1 884,4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1 884,4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2 355,5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1 884,4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1 884,4</w:t>
            </w:r>
          </w:p>
        </w:tc>
      </w:tr>
      <w:tr w:rsidR="00A464E0" w:rsidRPr="00337325" w:rsidTr="00A464E0">
        <w:trPr>
          <w:trHeight w:val="72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2 355,5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1 884,4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1 884,4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79,1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83,6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86,6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72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72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77,4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4 108,7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3 611,8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3 590,2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A464E0" w:rsidRPr="00337325" w:rsidTr="00A464E0">
        <w:trPr>
          <w:trHeight w:val="96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4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4 107,3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3 610,4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3 588,8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2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4 107,3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3 610,4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3 588,8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620,0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775,0</w:t>
            </w:r>
          </w:p>
        </w:tc>
      </w:tr>
      <w:tr w:rsidR="00A464E0" w:rsidRPr="00337325" w:rsidTr="00A464E0">
        <w:trPr>
          <w:trHeight w:val="480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2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5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18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620,0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775,0</w:t>
            </w:r>
          </w:p>
        </w:tc>
      </w:tr>
      <w:tr w:rsidR="00A464E0" w:rsidRPr="00337325" w:rsidTr="00A464E0">
        <w:trPr>
          <w:trHeight w:val="255"/>
        </w:trPr>
        <w:tc>
          <w:tcPr>
            <w:tcW w:w="4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9080" w:type="dxa"/>
            <w:gridSpan w:val="9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2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</w:tr>
    </w:tbl>
    <w:p w:rsidR="003F2EBC" w:rsidRPr="00337325" w:rsidRDefault="003F2EBC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1"/>
        <w:gridCol w:w="4185"/>
        <w:gridCol w:w="2087"/>
        <w:gridCol w:w="739"/>
        <w:gridCol w:w="1059"/>
        <w:gridCol w:w="1059"/>
      </w:tblGrid>
      <w:tr w:rsidR="00A464E0" w:rsidRPr="00337325" w:rsidTr="00A464E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1:F27"/>
            <w:bookmarkEnd w:id="3"/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A464E0" w:rsidRPr="00337325" w:rsidTr="00A464E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 26 декабря 2022 № 28-192-р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1035"/>
        </w:trPr>
        <w:tc>
          <w:tcPr>
            <w:tcW w:w="12937" w:type="dxa"/>
            <w:gridSpan w:val="6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A464E0" w:rsidRPr="00337325" w:rsidTr="00A464E0">
        <w:trPr>
          <w:trHeight w:val="315"/>
        </w:trPr>
        <w:tc>
          <w:tcPr>
            <w:tcW w:w="5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9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41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A464E0" w:rsidRPr="00337325" w:rsidTr="00A464E0">
        <w:trPr>
          <w:trHeight w:val="960"/>
        </w:trPr>
        <w:tc>
          <w:tcPr>
            <w:tcW w:w="540" w:type="dxa"/>
            <w:noWrap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924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4 430,6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4 422,3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4 530,3</w:t>
            </w:r>
          </w:p>
        </w:tc>
      </w:tr>
      <w:tr w:rsidR="00A464E0" w:rsidRPr="00337325" w:rsidTr="00A464E0">
        <w:trPr>
          <w:trHeight w:val="480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</w:tr>
      <w:tr w:rsidR="00A464E0" w:rsidRPr="00337325" w:rsidTr="00A464E0">
        <w:trPr>
          <w:trHeight w:val="720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2 710,3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2 702,0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2 696,1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570,7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570,7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684,6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480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A464E0" w:rsidRPr="00337325" w:rsidTr="00A464E0">
        <w:trPr>
          <w:trHeight w:val="480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1 096,3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605,6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1 096,3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605,6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425,8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425,8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9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320,0</w:t>
            </w:r>
          </w:p>
        </w:tc>
      </w:tr>
      <w:tr w:rsidR="00A464E0" w:rsidRPr="00337325" w:rsidTr="00A464E0">
        <w:trPr>
          <w:trHeight w:val="255"/>
        </w:trPr>
        <w:tc>
          <w:tcPr>
            <w:tcW w:w="54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9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43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</w:tr>
    </w:tbl>
    <w:p w:rsidR="003F2EBC" w:rsidRPr="00337325" w:rsidRDefault="003F2EBC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5"/>
        <w:gridCol w:w="3149"/>
        <w:gridCol w:w="494"/>
        <w:gridCol w:w="546"/>
        <w:gridCol w:w="1772"/>
        <w:gridCol w:w="546"/>
        <w:gridCol w:w="814"/>
        <w:gridCol w:w="990"/>
        <w:gridCol w:w="814"/>
      </w:tblGrid>
      <w:tr w:rsidR="00A464E0" w:rsidRPr="00337325" w:rsidTr="00A464E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I135"/>
            <w:bookmarkEnd w:id="4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 26 декабря 2022 № 28-192-р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750"/>
        </w:trPr>
        <w:tc>
          <w:tcPr>
            <w:tcW w:w="14366" w:type="dxa"/>
            <w:gridSpan w:val="9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Ведомственная структура расходов бюджета Городищенского сельсовета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2023 год и плановый период 2024-2025 годов  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64E0" w:rsidRPr="00337325" w:rsidTr="00A464E0">
        <w:trPr>
          <w:trHeight w:val="1110"/>
        </w:trPr>
        <w:tc>
          <w:tcPr>
            <w:tcW w:w="520" w:type="dxa"/>
            <w:noWrap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2924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394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25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25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A464E0" w:rsidRPr="00337325" w:rsidTr="00A464E0">
        <w:trPr>
          <w:trHeight w:val="240"/>
        </w:trPr>
        <w:tc>
          <w:tcPr>
            <w:tcW w:w="52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6 265,4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6 251,6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4 430,6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4 422,3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4 530,3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39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39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39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</w:tr>
      <w:tr w:rsidR="00A464E0" w:rsidRPr="00337325" w:rsidTr="00A464E0">
        <w:trPr>
          <w:trHeight w:val="120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39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1 148,6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39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1 148,6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1 148,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</w:tr>
      <w:tr w:rsidR="00A464E0" w:rsidRPr="00337325" w:rsidTr="00A464E0">
        <w:trPr>
          <w:trHeight w:val="96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2 710,3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2 702,0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2 696,1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2 710,3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2 702,0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2 696,1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2 710,3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2 702,0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2 696,1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2 708,9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2 700,6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2 694,7</w:t>
            </w:r>
          </w:p>
        </w:tc>
      </w:tr>
      <w:tr w:rsidR="00A464E0" w:rsidRPr="00337325" w:rsidTr="00A464E0">
        <w:trPr>
          <w:trHeight w:val="120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2 299,9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2 299,9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2 299,9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2 299,9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2 299,9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2 299,9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409,0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400,7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394,8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409,0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400,7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394,8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A464E0" w:rsidRPr="00337325" w:rsidTr="00A464E0">
        <w:trPr>
          <w:trHeight w:val="120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570,7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570,7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684,6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96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569,0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569,0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682,9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569,0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569,0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682,9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119,9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119,9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119,9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27,2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проведению проверки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теплоснабжающих и 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теплосетевых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6,8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510,4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84,9</w:t>
            </w:r>
          </w:p>
        </w:tc>
      </w:tr>
      <w:tr w:rsidR="00A464E0" w:rsidRPr="00337325" w:rsidTr="00A464E0">
        <w:trPr>
          <w:trHeight w:val="120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74,4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74,4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81,9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28,7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A464E0" w:rsidRPr="00337325" w:rsidTr="00A464E0">
        <w:trPr>
          <w:trHeight w:val="96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2,6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1 096,3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605,6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1 096,3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605,6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1 096,3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605,6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</w:tc>
      </w:tr>
      <w:tr w:rsidR="00A464E0" w:rsidRPr="00337325" w:rsidTr="00A464E0">
        <w:trPr>
          <w:trHeight w:val="96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1 096,3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605,6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A464E0" w:rsidRPr="00337325" w:rsidTr="00A464E0">
        <w:trPr>
          <w:trHeight w:val="120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108,4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121,4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108,4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121,4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108,4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114,6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121,4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69,1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76,2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69,1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76,2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69,1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76,2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425,8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425,8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425,8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535,8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425,8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239,8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557,1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территории Городищенского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Культурно-массовые мероприятия социальной направленности 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537,1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территории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72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480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320,0</w:t>
            </w:r>
          </w:p>
        </w:tc>
      </w:tr>
      <w:tr w:rsidR="00A464E0" w:rsidRPr="00337325" w:rsidTr="00A464E0">
        <w:trPr>
          <w:trHeight w:val="255"/>
        </w:trPr>
        <w:tc>
          <w:tcPr>
            <w:tcW w:w="5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532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6 759,9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6 425,4</w:t>
            </w:r>
          </w:p>
        </w:tc>
        <w:tc>
          <w:tcPr>
            <w:tcW w:w="12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6 571,6</w:t>
            </w:r>
          </w:p>
        </w:tc>
      </w:tr>
    </w:tbl>
    <w:p w:rsidR="003F2EBC" w:rsidRPr="00337325" w:rsidRDefault="003F2EBC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4"/>
        <w:gridCol w:w="3675"/>
        <w:gridCol w:w="1956"/>
        <w:gridCol w:w="537"/>
        <w:gridCol w:w="585"/>
        <w:gridCol w:w="781"/>
        <w:gridCol w:w="781"/>
        <w:gridCol w:w="781"/>
      </w:tblGrid>
      <w:tr w:rsidR="00A464E0" w:rsidRPr="00337325" w:rsidTr="00A464E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RANGE!A1:H160"/>
            <w:bookmarkEnd w:id="5"/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Городищенского сельского Совета депутатов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 26 декабря 2022 № 28-192-р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1448"/>
        </w:trPr>
        <w:tc>
          <w:tcPr>
            <w:tcW w:w="13744" w:type="dxa"/>
            <w:gridSpan w:val="8"/>
            <w:tcBorders>
              <w:top w:val="nil"/>
            </w:tcBorders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2023 год и плановый период 2024-2025 годов    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0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noWrap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2924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16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56" w:type="dxa"/>
            <w:textDirection w:val="btLr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Раздел,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09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>на 2023 год</w:t>
            </w:r>
          </w:p>
        </w:tc>
        <w:tc>
          <w:tcPr>
            <w:tcW w:w="109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</w:t>
            </w:r>
          </w:p>
        </w:tc>
        <w:tc>
          <w:tcPr>
            <w:tcW w:w="1096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Сумма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2025 год </w:t>
            </w:r>
          </w:p>
        </w:tc>
      </w:tr>
      <w:tr w:rsidR="00A464E0" w:rsidRPr="00337325" w:rsidTr="00A464E0">
        <w:trPr>
          <w:trHeight w:val="240"/>
        </w:trPr>
        <w:tc>
          <w:tcPr>
            <w:tcW w:w="560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1 793,9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1 307,7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1 185,9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79,1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83,6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86,6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84,9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74,4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78,9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81,9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74,4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78,9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81,9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74,4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78,9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81,9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74,4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78,9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81,9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0100151180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3,0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0100175140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1,7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535,8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535,8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425,8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239,8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0110086050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0110086090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96,0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1 096,3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605,6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616,4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0130085070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48,8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значения за счёт средств дорожного фонда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0130085081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0130085081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300,0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108,4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114,6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121,4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108,4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114,6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121,4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108,4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114,6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121,4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108,4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114,6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121,4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108,4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114,6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121,4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69,1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72,2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76,2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69,1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72,2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76,2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69,1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72,2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76,2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69,1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72,2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76,2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0130085091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69,1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72,2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76,2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82,7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82,7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57,1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0150082190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0,5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0150084910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34,0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Культурно-массовые мероприятия социальной направленности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0150088401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0150088401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01500S4120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28,2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2,6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7100000000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4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7110080020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1 148,6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2 710,3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2 702,0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2 696,1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2 710,3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2 702,0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2 696,1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2 708,9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2 700,6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2 694,7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2 299,9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409,0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400,7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394,8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409,0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400,7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394,8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ОБЩЕГОСУДАРСТВЕННЫЕ 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409,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394,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409,0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400,7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394,8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</w:tr>
      <w:tr w:rsidR="00A464E0" w:rsidRPr="00337325" w:rsidTr="00A464E0">
        <w:trPr>
          <w:trHeight w:val="96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7820080071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1 107,1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1 107,1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1 221,0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9910000000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1 107,1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1 107,1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1 221,0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119,9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119,9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119,9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119,9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119,9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9910080088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27,2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9910080093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7,1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теплосетевых</w:t>
            </w:r>
            <w:proofErr w:type="spellEnd"/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9910080095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6,8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9910080097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537,1 </w:t>
            </w:r>
          </w:p>
        </w:tc>
      </w:tr>
      <w:tr w:rsidR="00A464E0" w:rsidRPr="00337325" w:rsidTr="00A464E0">
        <w:trPr>
          <w:trHeight w:val="72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9910080098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510,4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9910080099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11,2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9910080700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1,0 </w:t>
            </w:r>
          </w:p>
        </w:tc>
      </w:tr>
      <w:tr w:rsidR="00A464E0" w:rsidRPr="00337325" w:rsidTr="00A464E0">
        <w:trPr>
          <w:trHeight w:val="480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9910080920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0,3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160,0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320,0 </w:t>
            </w:r>
          </w:p>
        </w:tc>
      </w:tr>
      <w:tr w:rsidR="00A464E0" w:rsidRPr="00337325" w:rsidTr="00A464E0">
        <w:trPr>
          <w:trHeight w:val="255"/>
        </w:trPr>
        <w:tc>
          <w:tcPr>
            <w:tcW w:w="56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600" w:type="dxa"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2924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6 759,9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6 425,4 </w:t>
            </w:r>
          </w:p>
        </w:tc>
        <w:tc>
          <w:tcPr>
            <w:tcW w:w="1096" w:type="dxa"/>
            <w:noWrap/>
            <w:hideMark/>
          </w:tcPr>
          <w:p w:rsidR="00A464E0" w:rsidRPr="00337325" w:rsidRDefault="00A464E0" w:rsidP="00A464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325">
              <w:rPr>
                <w:rFonts w:ascii="Arial" w:eastAsia="Times New Roman" w:hAnsi="Arial" w:cs="Arial"/>
                <w:sz w:val="24"/>
                <w:szCs w:val="24"/>
              </w:rPr>
              <w:t xml:space="preserve">6 571,6 </w:t>
            </w:r>
          </w:p>
        </w:tc>
      </w:tr>
    </w:tbl>
    <w:p w:rsidR="003F2EBC" w:rsidRPr="00337325" w:rsidRDefault="003F2EBC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A464E0" w:rsidRPr="00337325" w:rsidRDefault="00A464E0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A464E0" w:rsidRPr="00337325" w:rsidRDefault="00A464E0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A464E0" w:rsidRPr="00337325" w:rsidRDefault="00A464E0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A464E0" w:rsidRPr="00337325" w:rsidRDefault="00A464E0" w:rsidP="00321FD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sectPr w:rsidR="00A464E0" w:rsidRPr="00337325" w:rsidSect="00337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7C461F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8F2036">
          <w:rPr>
            <w:noProof/>
          </w:rPr>
          <w:t>2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4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7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8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6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25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6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47E4D83"/>
    <w:multiLevelType w:val="hybridMultilevel"/>
    <w:tmpl w:val="AA865F3C"/>
    <w:lvl w:ilvl="0" w:tplc="0802A0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30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6"/>
  </w:num>
  <w:num w:numId="24">
    <w:abstractNumId w:val="7"/>
  </w:num>
  <w:num w:numId="25">
    <w:abstractNumId w:val="27"/>
  </w:num>
  <w:num w:numId="26">
    <w:abstractNumId w:val="9"/>
  </w:num>
  <w:num w:numId="27">
    <w:abstractNumId w:val="32"/>
  </w:num>
  <w:num w:numId="28">
    <w:abstractNumId w:val="20"/>
  </w:num>
  <w:num w:numId="29">
    <w:abstractNumId w:val="2"/>
  </w:num>
  <w:num w:numId="30">
    <w:abstractNumId w:val="28"/>
  </w:num>
  <w:num w:numId="31">
    <w:abstractNumId w:val="13"/>
  </w:num>
  <w:num w:numId="32">
    <w:abstractNumId w:val="18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D34D5"/>
    <w:rsid w:val="001D37C9"/>
    <w:rsid w:val="002207C4"/>
    <w:rsid w:val="00256F59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37325"/>
    <w:rsid w:val="003A62E9"/>
    <w:rsid w:val="003A744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4F4BEE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72F90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8C27D8"/>
    <w:rsid w:val="008F2036"/>
    <w:rsid w:val="009228FA"/>
    <w:rsid w:val="00977EC8"/>
    <w:rsid w:val="00982ED8"/>
    <w:rsid w:val="009E3424"/>
    <w:rsid w:val="009E5E0C"/>
    <w:rsid w:val="00A02090"/>
    <w:rsid w:val="00A42239"/>
    <w:rsid w:val="00A43E5A"/>
    <w:rsid w:val="00A464E0"/>
    <w:rsid w:val="00A91584"/>
    <w:rsid w:val="00AC2F29"/>
    <w:rsid w:val="00AD5442"/>
    <w:rsid w:val="00B2687F"/>
    <w:rsid w:val="00B41A59"/>
    <w:rsid w:val="00B60DD7"/>
    <w:rsid w:val="00B90598"/>
    <w:rsid w:val="00BE0395"/>
    <w:rsid w:val="00C141FE"/>
    <w:rsid w:val="00C26B8D"/>
    <w:rsid w:val="00C467CE"/>
    <w:rsid w:val="00C75CC7"/>
    <w:rsid w:val="00C77E64"/>
    <w:rsid w:val="00C85B5F"/>
    <w:rsid w:val="00CC43B4"/>
    <w:rsid w:val="00D35751"/>
    <w:rsid w:val="00DA27D9"/>
    <w:rsid w:val="00DA6BB0"/>
    <w:rsid w:val="00E135E2"/>
    <w:rsid w:val="00E158A5"/>
    <w:rsid w:val="00E477DA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0043-C092-455A-8C84-7ACC382B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42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2022-03-30T05:21:00Z</cp:lastPrinted>
  <dcterms:created xsi:type="dcterms:W3CDTF">2022-03-30T05:18:00Z</dcterms:created>
  <dcterms:modified xsi:type="dcterms:W3CDTF">2022-12-29T07:25:00Z</dcterms:modified>
</cp:coreProperties>
</file>