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</w:rPr>
        <w:t>ГОРОДИЩЕНСКИЙ СЕЛЬСКИЙ</w:t>
      </w: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СОВЕТ ДЕПУТАТОВ </w:t>
      </w:r>
    </w:p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43373C" w:rsidRPr="00E329C6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2"/>
        <w:gridCol w:w="3164"/>
      </w:tblGrid>
      <w:tr w:rsidR="0043373C" w:rsidTr="005D7029">
        <w:tc>
          <w:tcPr>
            <w:tcW w:w="3285" w:type="dxa"/>
          </w:tcPr>
          <w:p w:rsidR="0043373C" w:rsidRDefault="004F3909" w:rsidP="004F390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5" w:type="dxa"/>
          </w:tcPr>
          <w:p w:rsidR="0043373C" w:rsidRPr="00650B44" w:rsidRDefault="00CF7555" w:rsidP="005D7029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3373C"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3373C"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Default="0043373C" w:rsidP="004F3909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F390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F390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43373C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F3909" w:rsidRPr="004F3909" w:rsidRDefault="004F3909" w:rsidP="004F3909">
      <w:pPr>
        <w:pStyle w:val="1"/>
        <w:ind w:left="0" w:right="-2" w:firstLine="709"/>
        <w:jc w:val="left"/>
        <w:rPr>
          <w:b/>
          <w:szCs w:val="28"/>
        </w:rPr>
      </w:pPr>
      <w:r w:rsidRPr="004F3909">
        <w:rPr>
          <w:szCs w:val="28"/>
        </w:rPr>
        <w:t>О внесении изменений в Решение Городищенского</w:t>
      </w:r>
      <w:r>
        <w:rPr>
          <w:szCs w:val="28"/>
        </w:rPr>
        <w:t xml:space="preserve"> </w:t>
      </w:r>
      <w:r w:rsidRPr="004F3909">
        <w:rPr>
          <w:szCs w:val="28"/>
        </w:rPr>
        <w:t xml:space="preserve">сельского Совета депутатов от 28.04.2017 № 28-62-р «Об утверждении </w:t>
      </w:r>
      <w:r>
        <w:rPr>
          <w:szCs w:val="28"/>
        </w:rPr>
        <w:t xml:space="preserve">Положения </w:t>
      </w:r>
      <w:r w:rsidRPr="004F3909">
        <w:rPr>
          <w:szCs w:val="28"/>
        </w:rPr>
        <w:t>публичных слушаниях в Городищенском сельсовете»</w:t>
      </w:r>
    </w:p>
    <w:p w:rsidR="004F3909" w:rsidRPr="004F3909" w:rsidRDefault="004F3909" w:rsidP="004F3909">
      <w:pPr>
        <w:pStyle w:val="1"/>
        <w:ind w:left="0" w:right="-2" w:firstLine="709"/>
        <w:rPr>
          <w:b/>
          <w:szCs w:val="28"/>
        </w:rPr>
      </w:pPr>
    </w:p>
    <w:p w:rsidR="004F3909" w:rsidRPr="004F3909" w:rsidRDefault="004F3909" w:rsidP="004F3909">
      <w:pPr>
        <w:pStyle w:val="1"/>
        <w:ind w:left="0" w:right="-2" w:firstLine="709"/>
        <w:jc w:val="both"/>
        <w:rPr>
          <w:b/>
          <w:szCs w:val="28"/>
        </w:rPr>
      </w:pPr>
      <w:r w:rsidRPr="004F3909">
        <w:rPr>
          <w:szCs w:val="28"/>
        </w:rPr>
        <w:t>В целях приведения Решения Городищенского сельского Совета депутатов в соответствие с требованиями Федерального закона от 06.10.2003 № 131-ФЗ «Об общих принципах организации местного самоуправления в Российской Федер</w:t>
      </w:r>
      <w:r>
        <w:rPr>
          <w:szCs w:val="28"/>
        </w:rPr>
        <w:t xml:space="preserve">ации», руководствуясь </w:t>
      </w:r>
      <w:r w:rsidRPr="004F3909">
        <w:rPr>
          <w:szCs w:val="28"/>
        </w:rPr>
        <w:t>Устав</w:t>
      </w:r>
      <w:r>
        <w:rPr>
          <w:szCs w:val="28"/>
        </w:rPr>
        <w:t>ом</w:t>
      </w:r>
      <w:r w:rsidRPr="004F3909">
        <w:rPr>
          <w:szCs w:val="28"/>
        </w:rPr>
        <w:t xml:space="preserve"> Городищенского сельсовета Енисейского района Красноярского края, Городищенский сельский Совет депутатов РЕШИЛ:</w:t>
      </w:r>
    </w:p>
    <w:p w:rsidR="004F3909" w:rsidRPr="004F3909" w:rsidRDefault="004F3909" w:rsidP="004F390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09">
        <w:rPr>
          <w:rFonts w:ascii="Times New Roman" w:hAnsi="Times New Roman" w:cs="Times New Roman"/>
          <w:sz w:val="28"/>
          <w:szCs w:val="28"/>
        </w:rPr>
        <w:t xml:space="preserve">1. Внести в Решение Городищенского сельского Совета депутатов Енисейского района Красноярского края от 28.04.2017 № 28-62-р «Об утверждении Положения о публичных слушаниях в Городищенском сельсовете»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4F3909">
        <w:rPr>
          <w:rFonts w:ascii="Times New Roman" w:hAnsi="Times New Roman" w:cs="Times New Roman"/>
          <w:sz w:val="28"/>
          <w:szCs w:val="28"/>
        </w:rPr>
        <w:t>- Решение) следующие изменения:</w:t>
      </w:r>
    </w:p>
    <w:p w:rsidR="004F3909" w:rsidRPr="004F3909" w:rsidRDefault="004F3909" w:rsidP="004F390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09">
        <w:rPr>
          <w:rFonts w:ascii="Times New Roman" w:hAnsi="Times New Roman" w:cs="Times New Roman"/>
          <w:b/>
          <w:sz w:val="28"/>
          <w:szCs w:val="28"/>
        </w:rPr>
        <w:t>1.1.</w:t>
      </w:r>
      <w:r w:rsidRPr="004F3909">
        <w:rPr>
          <w:rFonts w:ascii="Times New Roman" w:hAnsi="Times New Roman" w:cs="Times New Roman"/>
          <w:sz w:val="28"/>
          <w:szCs w:val="28"/>
        </w:rPr>
        <w:t xml:space="preserve"> в Положении о публичных слушаниях в Городищенском сельсовете:</w:t>
      </w:r>
    </w:p>
    <w:p w:rsidR="004F3909" w:rsidRPr="004F3909" w:rsidRDefault="004F3909" w:rsidP="004F3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09">
        <w:rPr>
          <w:rFonts w:ascii="Times New Roman" w:hAnsi="Times New Roman" w:cs="Times New Roman"/>
          <w:b/>
          <w:sz w:val="28"/>
          <w:szCs w:val="28"/>
        </w:rPr>
        <w:t>1.1.1. пункт 2 раздела 1 изложить в следующей редакции:</w:t>
      </w:r>
    </w:p>
    <w:p w:rsidR="004F3909" w:rsidRPr="004F3909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F3909">
        <w:rPr>
          <w:rFonts w:ascii="Times New Roman" w:hAnsi="Times New Roman" w:cs="Times New Roman"/>
          <w:sz w:val="28"/>
          <w:szCs w:val="28"/>
        </w:rPr>
        <w:t>«</w:t>
      </w:r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proofErr w:type="gramStart"/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</w:t>
      </w:r>
      <w:proofErr w:type="gramEnd"/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публичные слушания должны выноситься:</w:t>
      </w:r>
    </w:p>
    <w:p w:rsidR="004F3909" w:rsidRPr="004F3909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4F390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Конституции</w:t>
        </w:r>
      </w:hyperlink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4F3909" w:rsidRPr="004F3909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проект местного бюджета и отчет о его исполнении;</w:t>
      </w:r>
    </w:p>
    <w:p w:rsidR="004F3909" w:rsidRPr="004F3909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 прое</w:t>
      </w:r>
      <w:proofErr w:type="gramStart"/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кт стр</w:t>
      </w:r>
      <w:proofErr w:type="gramEnd"/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атегии со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циально-экономического  развития </w:t>
      </w:r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образования;</w:t>
      </w:r>
    </w:p>
    <w:p w:rsidR="004F3909" w:rsidRPr="004F3909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9" w:history="1">
        <w:r w:rsidRPr="004F390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статьей 13</w:t>
        </w:r>
      </w:hyperlink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Федерального закона от 06.10.2003 № 131-ФЗ </w:t>
      </w:r>
      <w:r w:rsidRPr="004F3909">
        <w:rPr>
          <w:rFonts w:ascii="Times New Roman" w:hAnsi="Times New Roman" w:cs="Times New Roman"/>
          <w:sz w:val="28"/>
          <w:szCs w:val="28"/>
        </w:rPr>
        <w:t>«</w:t>
      </w:r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4F3909">
        <w:rPr>
          <w:rFonts w:ascii="Times New Roman" w:hAnsi="Times New Roman" w:cs="Times New Roman"/>
          <w:sz w:val="28"/>
          <w:szCs w:val="28"/>
        </w:rPr>
        <w:t xml:space="preserve">» </w:t>
      </w:r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.»;</w:t>
      </w:r>
      <w:proofErr w:type="gramEnd"/>
    </w:p>
    <w:p w:rsidR="004F3909" w:rsidRPr="004F3909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09">
        <w:rPr>
          <w:rFonts w:ascii="Times New Roman" w:hAnsi="Times New Roman" w:cs="Times New Roman"/>
          <w:b/>
          <w:sz w:val="28"/>
          <w:szCs w:val="28"/>
        </w:rPr>
        <w:lastRenderedPageBreak/>
        <w:t>1.1.2. пункт 5 раздела 6 изложить в следующей редакции:</w:t>
      </w:r>
    </w:p>
    <w:p w:rsidR="004F3909" w:rsidRPr="004F3909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09">
        <w:rPr>
          <w:rFonts w:ascii="Times New Roman" w:hAnsi="Times New Roman" w:cs="Times New Roman"/>
          <w:sz w:val="28"/>
          <w:szCs w:val="28"/>
        </w:rPr>
        <w:t xml:space="preserve">«5. Заключение о результатах публичных слушаний, </w:t>
      </w:r>
      <w:r w:rsidRPr="004F3909">
        <w:rPr>
          <w:rFonts w:ascii="Times New Roman" w:hAnsi="Times New Roman" w:cs="Times New Roman"/>
          <w:bCs/>
          <w:sz w:val="28"/>
          <w:szCs w:val="28"/>
        </w:rPr>
        <w:t>включая мотивированное обоснование принятых решений,</w:t>
      </w:r>
      <w:r w:rsidRPr="004F3909">
        <w:rPr>
          <w:rFonts w:ascii="Times New Roman" w:hAnsi="Times New Roman" w:cs="Times New Roman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</w:t>
      </w:r>
      <w:proofErr w:type="gramStart"/>
      <w:r w:rsidRPr="004F3909">
        <w:rPr>
          <w:rFonts w:ascii="Times New Roman" w:hAnsi="Times New Roman" w:cs="Times New Roman"/>
          <w:sz w:val="28"/>
          <w:szCs w:val="28"/>
        </w:rPr>
        <w:t>.</w:t>
      </w:r>
      <w:r w:rsidRPr="004F39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  <w:proofErr w:type="gramEnd"/>
    </w:p>
    <w:p w:rsidR="004F3909" w:rsidRPr="004F3909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9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39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390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F3909" w:rsidRPr="004F3909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09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официального опубликования (обнародования) в официальном печатном издании «Городищенский вестник».</w:t>
      </w:r>
    </w:p>
    <w:p w:rsidR="00CC2C76" w:rsidRPr="004F3909" w:rsidRDefault="00CC2C76" w:rsidP="004F3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C76" w:rsidRDefault="00CC2C76" w:rsidP="00CC2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09" w:rsidRPr="004F3909" w:rsidRDefault="004F3909" w:rsidP="00CC2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3373C" w:rsidRPr="004F3909" w:rsidTr="009E7033">
        <w:trPr>
          <w:trHeight w:val="1573"/>
        </w:trPr>
        <w:tc>
          <w:tcPr>
            <w:tcW w:w="4785" w:type="dxa"/>
            <w:shd w:val="clear" w:color="auto" w:fill="auto"/>
          </w:tcPr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7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07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Кавтарадзе</w:t>
            </w:r>
          </w:p>
        </w:tc>
        <w:tc>
          <w:tcPr>
            <w:tcW w:w="4786" w:type="dxa"/>
            <w:shd w:val="clear" w:color="auto" w:fill="auto"/>
          </w:tcPr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7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07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</w:p>
        </w:tc>
      </w:tr>
    </w:tbl>
    <w:p w:rsidR="003904F8" w:rsidRDefault="003904F8" w:rsidP="009E7033">
      <w:pPr>
        <w:pStyle w:val="1"/>
        <w:ind w:left="0" w:right="0"/>
        <w:jc w:val="left"/>
        <w:rPr>
          <w:bCs/>
        </w:rPr>
      </w:pPr>
    </w:p>
    <w:p w:rsidR="009B3B03" w:rsidRDefault="009B3B03" w:rsidP="009B3B03"/>
    <w:p w:rsidR="009B3B03" w:rsidRDefault="009B3B03" w:rsidP="009B3B03"/>
    <w:sectPr w:rsidR="009B3B03" w:rsidSect="004F3909">
      <w:headerReference w:type="even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56D39"/>
    <w:rsid w:val="0007460B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D5E86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779C1"/>
    <w:rsid w:val="00982D44"/>
    <w:rsid w:val="00983DB9"/>
    <w:rsid w:val="00994D27"/>
    <w:rsid w:val="009A0CF3"/>
    <w:rsid w:val="009B3B03"/>
    <w:rsid w:val="009B6116"/>
    <w:rsid w:val="009C1007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34BA"/>
    <w:rsid w:val="00AB77AE"/>
    <w:rsid w:val="00AC3453"/>
    <w:rsid w:val="00AD3F28"/>
    <w:rsid w:val="00B0120E"/>
    <w:rsid w:val="00B02660"/>
    <w:rsid w:val="00B20585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63FEC"/>
    <w:rsid w:val="00C709EC"/>
    <w:rsid w:val="00C9682B"/>
    <w:rsid w:val="00CC2C76"/>
    <w:rsid w:val="00CE1FEE"/>
    <w:rsid w:val="00CE3CE2"/>
    <w:rsid w:val="00CF515E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2B76"/>
    <w:rsid w:val="00E35843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5F32"/>
    <w:rsid w:val="00F47591"/>
    <w:rsid w:val="00F47685"/>
    <w:rsid w:val="00F47FF2"/>
    <w:rsid w:val="00F54EC0"/>
    <w:rsid w:val="00F64E40"/>
    <w:rsid w:val="00F83B56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28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3774E1E602B7CA1ABC7CC57BC408714CB50ED78648B8AF34D968E682C9668929198EAAA74F6B8A23D41B4R0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93774E1E602B7CA1ABC7CC57BC408715C755E87035DC88A218988B607CCC7884D895E2B474F6A6A53617112CDA3BB161346078A0945C25B7R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5</cp:revision>
  <cp:lastPrinted>2020-02-28T09:09:00Z</cp:lastPrinted>
  <dcterms:created xsi:type="dcterms:W3CDTF">2020-02-28T08:59:00Z</dcterms:created>
  <dcterms:modified xsi:type="dcterms:W3CDTF">2020-07-03T05:52:00Z</dcterms:modified>
</cp:coreProperties>
</file>