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427B5E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43373C" w:rsidRPr="00427B5E" w:rsidRDefault="0043373C" w:rsidP="0043373C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43373C" w:rsidRPr="00427B5E" w:rsidRDefault="0043373C" w:rsidP="00F97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27B5E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43373C" w:rsidRPr="00F97722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73C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43373C" w:rsidRPr="00650B4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2"/>
        <w:gridCol w:w="3164"/>
      </w:tblGrid>
      <w:tr w:rsidR="0043373C" w:rsidTr="005D7029">
        <w:tc>
          <w:tcPr>
            <w:tcW w:w="3285" w:type="dxa"/>
          </w:tcPr>
          <w:p w:rsidR="0043373C" w:rsidRPr="00D6456D" w:rsidRDefault="009C5E20" w:rsidP="00F9772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3285" w:type="dxa"/>
          </w:tcPr>
          <w:p w:rsidR="0043373C" w:rsidRPr="00D6456D" w:rsidRDefault="00CF7555" w:rsidP="00F97722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3373C"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3373C" w:rsidRPr="00D6456D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Default="0043373C" w:rsidP="007315F7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C5E20"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F7555"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F3909"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315F7"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F7555" w:rsidRPr="00D6456D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43373C" w:rsidRDefault="0043373C" w:rsidP="00F9772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8E5" w:rsidRPr="00F44F89" w:rsidRDefault="00C568E5" w:rsidP="00C5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44F8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F44F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4F89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Городищенского сельского Совета депутатов </w:t>
      </w:r>
      <w:r w:rsidR="00D6456D" w:rsidRPr="00F44F89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Положения о старосте сельского поселения»</w:t>
      </w:r>
    </w:p>
    <w:bookmarkEnd w:id="0"/>
    <w:p w:rsidR="00C568E5" w:rsidRPr="00C568E5" w:rsidRDefault="00C568E5" w:rsidP="00C56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80D" w:rsidRDefault="00D6456D" w:rsidP="00DB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56D">
        <w:rPr>
          <w:rFonts w:ascii="Times New Roman" w:eastAsia="Times New Roman" w:hAnsi="Times New Roman" w:cs="Times New Roman"/>
          <w:sz w:val="28"/>
          <w:szCs w:val="28"/>
        </w:rPr>
        <w:t>В целях приведения Решения Городищенс</w:t>
      </w:r>
      <w:r w:rsidR="00DB280D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Совета депутатов от 29.01.2019 № 51-131-р </w:t>
      </w:r>
      <w:r w:rsidR="00DB280D" w:rsidRPr="00DB280D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старосте сельского поселения»</w:t>
      </w:r>
      <w:r w:rsidR="00DB280D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Решение), </w:t>
      </w:r>
      <w:r w:rsidRPr="00D645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DB280D">
        <w:rPr>
          <w:rFonts w:ascii="Times New Roman" w:eastAsia="Times New Roman" w:hAnsi="Times New Roman" w:cs="Times New Roman"/>
          <w:sz w:val="28"/>
          <w:szCs w:val="28"/>
        </w:rPr>
        <w:t xml:space="preserve">действующим законодательством, руководствуясь </w:t>
      </w:r>
      <w:r w:rsidRPr="00D6456D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B280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6456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B280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6456D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280D" w:rsidRPr="00DB280D">
        <w:rPr>
          <w:rFonts w:ascii="Times New Roman" w:eastAsia="Times New Roman" w:hAnsi="Times New Roman" w:cs="Times New Roman"/>
          <w:sz w:val="28"/>
          <w:szCs w:val="28"/>
        </w:rPr>
        <w:t>Законом Красноярского края от 18.12.2008 № 7-2635 «О Регистре муниципальных нормативных правовых актов Красноярского края», во исполнения Указа Губернатора Красноярского края от 24.03.2009 № - 51-уг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D6456D" w:rsidRPr="0039464D" w:rsidRDefault="00DB280D" w:rsidP="00DB2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6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56D" w:rsidRPr="00D6456D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Решению (далее - Положение)</w:t>
      </w:r>
      <w:r w:rsidR="00D6456D" w:rsidRPr="0039464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44F89" w:rsidRPr="00F74BD5" w:rsidRDefault="00F44F89" w:rsidP="00F74BD5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BD5">
        <w:rPr>
          <w:rFonts w:ascii="Times New Roman" w:eastAsia="Times New Roman" w:hAnsi="Times New Roman" w:cs="Times New Roman"/>
          <w:b/>
          <w:sz w:val="28"/>
          <w:szCs w:val="28"/>
        </w:rPr>
        <w:t>в р</w:t>
      </w:r>
      <w:r w:rsidR="008241A9" w:rsidRPr="00F74BD5">
        <w:rPr>
          <w:rFonts w:ascii="Times New Roman" w:eastAsia="Times New Roman" w:hAnsi="Times New Roman" w:cs="Times New Roman"/>
          <w:b/>
          <w:sz w:val="28"/>
          <w:szCs w:val="28"/>
        </w:rPr>
        <w:t xml:space="preserve">азделе 2 </w:t>
      </w:r>
      <w:r w:rsidRPr="00F74BD5">
        <w:rPr>
          <w:rFonts w:ascii="Times New Roman" w:eastAsia="Times New Roman" w:hAnsi="Times New Roman" w:cs="Times New Roman"/>
          <w:b/>
          <w:sz w:val="28"/>
          <w:szCs w:val="28"/>
        </w:rPr>
        <w:t>пункты 2.11., 2.12., 2.14. исключить;</w:t>
      </w:r>
    </w:p>
    <w:p w:rsidR="00F44F89" w:rsidRPr="00F44F89" w:rsidRDefault="00F44F89" w:rsidP="00F74BD5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F89">
        <w:rPr>
          <w:rFonts w:ascii="Times New Roman" w:eastAsia="Times New Roman" w:hAnsi="Times New Roman" w:cs="Times New Roman"/>
          <w:b/>
          <w:sz w:val="28"/>
          <w:szCs w:val="28"/>
        </w:rPr>
        <w:t>в разделе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 4.1. изложить в следующей редакции:</w:t>
      </w:r>
    </w:p>
    <w:p w:rsidR="00F44F89" w:rsidRDefault="00F44F89" w:rsidP="00F74BD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«4.1. Староста сельского населенного пункта назначается Городищенским сельским Советом депутатов по представлению схода граждан Городищенского сельсовета из числа лиц, проживающих на территории данного сельского населенного пункта и обладающих активным избирательным правом</w:t>
      </w:r>
      <w:proofErr w:type="gramStart"/>
      <w:r w:rsidR="00F74B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».;</w:t>
      </w:r>
      <w:proofErr w:type="gramEnd"/>
    </w:p>
    <w:p w:rsidR="00F44F89" w:rsidRDefault="00DD66C7" w:rsidP="00F74BD5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F44F89">
        <w:rPr>
          <w:rFonts w:ascii="Times New Roman" w:eastAsia="Times New Roman" w:hAnsi="Times New Roman" w:cs="Times New Roman"/>
          <w:b/>
          <w:sz w:val="28"/>
          <w:szCs w:val="28"/>
        </w:rPr>
        <w:t xml:space="preserve"> 5 изложить в следующей редакции:</w:t>
      </w:r>
    </w:p>
    <w:p w:rsidR="008241A9" w:rsidRPr="008241A9" w:rsidRDefault="008241A9" w:rsidP="00F74BD5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1A9">
        <w:rPr>
          <w:rFonts w:ascii="Times New Roman" w:eastAsia="Times New Roman" w:hAnsi="Times New Roman" w:cs="Times New Roman"/>
          <w:sz w:val="28"/>
          <w:szCs w:val="28"/>
        </w:rPr>
        <w:t>«5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Полномочия старосты сельского населенного пункта прекращаются досрочно по решению Городищенского сельского Совета депутатов по представлению схода граждан сельского населенного пункта, а также в случаях, установленных пунктами 1 – 7 части 10 статьи 40 Федерального закона от 09.10.2003 « 131 – ФЗ </w:t>
      </w:r>
      <w:r w:rsidRPr="00D6456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Федерации».</w:t>
      </w:r>
    </w:p>
    <w:p w:rsidR="00C568E5" w:rsidRPr="00C568E5" w:rsidRDefault="00C568E5" w:rsidP="00F7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8E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568E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568E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68E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568E5" w:rsidRPr="00C568E5" w:rsidRDefault="004F3909" w:rsidP="00F7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0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C5E20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9C5E20" w:rsidRPr="009C5E20">
        <w:rPr>
          <w:rFonts w:ascii="Times New Roman" w:hAnsi="Times New Roman" w:cs="Times New Roman"/>
          <w:sz w:val="28"/>
          <w:szCs w:val="28"/>
        </w:rPr>
        <w:t>подписания,</w:t>
      </w:r>
      <w:r w:rsidR="009C5E20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Pr="004F3909">
        <w:rPr>
          <w:rFonts w:ascii="Times New Roman" w:hAnsi="Times New Roman" w:cs="Times New Roman"/>
          <w:sz w:val="28"/>
          <w:szCs w:val="28"/>
        </w:rPr>
        <w:t>опубликовани</w:t>
      </w:r>
      <w:r w:rsidR="009C5E20">
        <w:rPr>
          <w:rFonts w:ascii="Times New Roman" w:hAnsi="Times New Roman" w:cs="Times New Roman"/>
          <w:sz w:val="28"/>
          <w:szCs w:val="28"/>
        </w:rPr>
        <w:t>ю</w:t>
      </w:r>
      <w:r w:rsidRPr="004F3909">
        <w:rPr>
          <w:rFonts w:ascii="Times New Roman" w:hAnsi="Times New Roman" w:cs="Times New Roman"/>
          <w:sz w:val="28"/>
          <w:szCs w:val="28"/>
        </w:rPr>
        <w:t xml:space="preserve"> (обнародования) в официальном печатном </w:t>
      </w:r>
      <w:r w:rsidR="00C568E5">
        <w:rPr>
          <w:rFonts w:ascii="Times New Roman" w:hAnsi="Times New Roman" w:cs="Times New Roman"/>
          <w:sz w:val="28"/>
          <w:szCs w:val="28"/>
        </w:rPr>
        <w:t>издании «Городищенский вестник</w:t>
      </w:r>
      <w:r w:rsidR="0039464D">
        <w:rPr>
          <w:rFonts w:ascii="Times New Roman" w:hAnsi="Times New Roman" w:cs="Times New Roman"/>
          <w:sz w:val="28"/>
          <w:szCs w:val="28"/>
        </w:rPr>
        <w:t>».</w:t>
      </w:r>
    </w:p>
    <w:p w:rsidR="00F97722" w:rsidRDefault="00F97722" w:rsidP="0042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0D" w:rsidRDefault="00DB280D" w:rsidP="0042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0D" w:rsidRPr="004F3909" w:rsidRDefault="00DB280D" w:rsidP="0042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3373C" w:rsidRPr="004F3909" w:rsidTr="00F97722">
        <w:trPr>
          <w:trHeight w:val="1573"/>
        </w:trPr>
        <w:tc>
          <w:tcPr>
            <w:tcW w:w="4785" w:type="dxa"/>
            <w:shd w:val="clear" w:color="auto" w:fill="auto"/>
          </w:tcPr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_______________Т.Н.</w:t>
            </w:r>
            <w:r w:rsidR="009C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5" w:type="dxa"/>
            <w:shd w:val="clear" w:color="auto" w:fill="auto"/>
          </w:tcPr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3C" w:rsidRPr="004F3909" w:rsidRDefault="0043373C" w:rsidP="005D7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_______________В.В.</w:t>
            </w:r>
            <w:r w:rsidR="009C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909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AF23F0" w:rsidRDefault="00C568E5" w:rsidP="00C5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68E5" w:rsidRPr="00C568E5" w:rsidRDefault="00C568E5" w:rsidP="00C568E5">
      <w:pPr>
        <w:spacing w:after="0" w:line="240" w:lineRule="auto"/>
        <w:ind w:left="4961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en-US"/>
        </w:rPr>
      </w:pPr>
    </w:p>
    <w:sectPr w:rsidR="00C568E5" w:rsidRPr="00C568E5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77FEB"/>
    <w:rsid w:val="00083299"/>
    <w:rsid w:val="000B2B1C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904F8"/>
    <w:rsid w:val="0039464D"/>
    <w:rsid w:val="003B4AB9"/>
    <w:rsid w:val="003B4DE1"/>
    <w:rsid w:val="003D5E86"/>
    <w:rsid w:val="00427B5E"/>
    <w:rsid w:val="0043373C"/>
    <w:rsid w:val="00437A51"/>
    <w:rsid w:val="00442BC5"/>
    <w:rsid w:val="00447B78"/>
    <w:rsid w:val="00454B77"/>
    <w:rsid w:val="00460A4D"/>
    <w:rsid w:val="00463962"/>
    <w:rsid w:val="0048444E"/>
    <w:rsid w:val="00484E33"/>
    <w:rsid w:val="004D1487"/>
    <w:rsid w:val="004D1521"/>
    <w:rsid w:val="004D2DF9"/>
    <w:rsid w:val="004F3909"/>
    <w:rsid w:val="004F494B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241A9"/>
    <w:rsid w:val="008327EC"/>
    <w:rsid w:val="00851521"/>
    <w:rsid w:val="00862F1C"/>
    <w:rsid w:val="00875425"/>
    <w:rsid w:val="00876230"/>
    <w:rsid w:val="008C0316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6DE5"/>
    <w:rsid w:val="00B87E3C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batischeva</dc:creator>
  <cp:lastModifiedBy>RePack by Diakov</cp:lastModifiedBy>
  <cp:revision>12</cp:revision>
  <cp:lastPrinted>2020-02-28T09:09:00Z</cp:lastPrinted>
  <dcterms:created xsi:type="dcterms:W3CDTF">2020-05-13T04:59:00Z</dcterms:created>
  <dcterms:modified xsi:type="dcterms:W3CDTF">2020-07-03T08:23:00Z</dcterms:modified>
</cp:coreProperties>
</file>