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6856DC" w:rsidP="00836A34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Январь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 w:rsidR="00023951">
              <w:rPr>
                <w:i/>
                <w:iCs/>
                <w:sz w:val="40"/>
                <w:szCs w:val="40"/>
                <w:u w:val="single"/>
              </w:rPr>
              <w:t>0</w:t>
            </w:r>
            <w:r w:rsidR="00836A34">
              <w:rPr>
                <w:i/>
                <w:iCs/>
                <w:sz w:val="40"/>
                <w:szCs w:val="40"/>
                <w:u w:val="single"/>
              </w:rPr>
              <w:t>1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0</w:t>
            </w:r>
            <w:r w:rsidR="00836A34">
              <w:rPr>
                <w:i/>
                <w:iCs/>
                <w:sz w:val="40"/>
                <w:szCs w:val="40"/>
                <w:u w:val="single"/>
              </w:rPr>
              <w:t>1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A34" w:rsidRPr="00836A34" w:rsidRDefault="00836A34" w:rsidP="00836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6A34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36A34" w:rsidRPr="00836A34" w:rsidRDefault="00836A34" w:rsidP="00836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6A34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36A34" w:rsidRPr="00836A34" w:rsidRDefault="00836A34" w:rsidP="00836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36A34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36A34" w:rsidRPr="00836A34" w:rsidRDefault="00836A34" w:rsidP="00836A3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A34" w:rsidRPr="00836A34" w:rsidRDefault="00836A34" w:rsidP="00836A3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6A3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36A34" w:rsidRPr="00836A34" w:rsidRDefault="00836A34" w:rsidP="00836A3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1"/>
        <w:gridCol w:w="3170"/>
      </w:tblGrid>
      <w:tr w:rsidR="00836A34" w:rsidRPr="00836A34" w:rsidTr="00B25FC8">
        <w:tc>
          <w:tcPr>
            <w:tcW w:w="3285" w:type="dxa"/>
          </w:tcPr>
          <w:p w:rsidR="00836A34" w:rsidRPr="00836A34" w:rsidRDefault="00836A34" w:rsidP="00836A34">
            <w:pPr>
              <w:tabs>
                <w:tab w:val="left" w:pos="1440"/>
              </w:tabs>
              <w:spacing w:after="200" w:line="276" w:lineRule="auto"/>
              <w:rPr>
                <w:szCs w:val="28"/>
              </w:rPr>
            </w:pPr>
            <w:r w:rsidRPr="00836A34">
              <w:rPr>
                <w:szCs w:val="28"/>
              </w:rPr>
              <w:t>18.01.2024</w:t>
            </w:r>
          </w:p>
        </w:tc>
        <w:tc>
          <w:tcPr>
            <w:tcW w:w="3285" w:type="dxa"/>
          </w:tcPr>
          <w:p w:rsidR="00836A34" w:rsidRPr="00836A34" w:rsidRDefault="00836A34" w:rsidP="00836A34">
            <w:pPr>
              <w:tabs>
                <w:tab w:val="left" w:pos="1440"/>
              </w:tabs>
              <w:spacing w:after="200" w:line="276" w:lineRule="auto"/>
              <w:rPr>
                <w:sz w:val="24"/>
                <w:szCs w:val="24"/>
              </w:rPr>
            </w:pPr>
            <w:r w:rsidRPr="00836A34">
              <w:rPr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</w:tcPr>
          <w:p w:rsidR="00836A34" w:rsidRPr="00836A34" w:rsidRDefault="00836A34" w:rsidP="00836A34">
            <w:pPr>
              <w:tabs>
                <w:tab w:val="left" w:pos="1440"/>
              </w:tabs>
              <w:spacing w:after="200" w:line="276" w:lineRule="auto"/>
              <w:jc w:val="right"/>
              <w:rPr>
                <w:szCs w:val="28"/>
              </w:rPr>
            </w:pPr>
            <w:r w:rsidRPr="00836A34">
              <w:rPr>
                <w:szCs w:val="28"/>
              </w:rPr>
              <w:t>№ 02-п</w:t>
            </w:r>
          </w:p>
        </w:tc>
      </w:tr>
    </w:tbl>
    <w:p w:rsidR="00836A34" w:rsidRPr="00836A34" w:rsidRDefault="00836A34" w:rsidP="00836A3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A34" w:rsidRPr="00836A34" w:rsidRDefault="00836A34" w:rsidP="00836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A3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Городищенского сельсовета Енисейского района Красноярского края  от 30.10.2013 № 104-п «Об утверждении Положения 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 »</w:t>
      </w:r>
    </w:p>
    <w:p w:rsidR="00836A34" w:rsidRPr="00836A34" w:rsidRDefault="00836A34" w:rsidP="00836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Законом Красноярского края  от 29.10.2009 № 9-3864 «О новых системах оплаты труда работников краевых государственных бюджетных учреждений» ст. 134, 144 Трудового кодекса Российской Федерации, Устава Городищенского сельсовета, ПОСТАНОВЛЯЮ: 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836A3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Внести в 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администрации Городищенского сельсовета </w:t>
      </w:r>
      <w:r w:rsidRPr="00836A34">
        <w:rPr>
          <w:rFonts w:ascii="Times New Roman" w:eastAsia="Arial" w:hAnsi="Times New Roman" w:cs="Arial"/>
          <w:sz w:val="28"/>
          <w:szCs w:val="28"/>
          <w:lang w:eastAsia="en-US"/>
        </w:rPr>
        <w:t>от 30.10.2013</w:t>
      </w:r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№ 104-п (ред. от 31.10.2014 №37-п; от29.05.2015 №10-п; от 29.12.2016 № 39-п; от 28.12.2017 № 49-п; от 27.08.2018 № 36-п; </w:t>
      </w:r>
      <w:proofErr w:type="gramStart"/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t>от</w:t>
      </w:r>
      <w:proofErr w:type="gramEnd"/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23.01.2019 № 03-п; от 02.10.2019 №34-п; от 15.05.2020 № 23-п; от 01.10.2020 № 46-п; от 12.01.2021 № 01-п, 14.01.2022 № 01-п; 09.06.2022 № 16-п; </w:t>
      </w:r>
      <w:proofErr w:type="gramStart"/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05.07.2022 № 22-п 23.01.2023 № 03-п) </w:t>
      </w:r>
      <w:r w:rsidRPr="00836A3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Положения 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836A3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» (далее Положение) </w:t>
      </w:r>
      <w:r w:rsidRPr="00836A3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следующие изменения:</w:t>
      </w:r>
      <w:proofErr w:type="gramEnd"/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 xml:space="preserve">1.1. Пункт 1 раздела </w:t>
      </w:r>
      <w:r w:rsidRPr="00836A34">
        <w:rPr>
          <w:rFonts w:ascii="Times New Roman" w:eastAsia="Arial" w:hAnsi="Times New Roman" w:cs="Times New Roman"/>
          <w:sz w:val="28"/>
          <w:szCs w:val="28"/>
          <w:lang w:val="en-US" w:eastAsia="en-US"/>
        </w:rPr>
        <w:t>IV</w:t>
      </w:r>
      <w:r w:rsidRPr="00836A34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дополнить подпунктом е</w:t>
      </w:r>
      <w:r w:rsidRPr="00836A34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«е) специальная краевая выплата».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1.2. Раздел  IV дополнить</w:t>
      </w:r>
      <w:r w:rsidRPr="00836A3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подпунктом 5.1</w:t>
      </w:r>
      <w:r w:rsidRPr="00836A34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34">
        <w:rPr>
          <w:rFonts w:ascii="Times New Roman" w:hAnsi="Times New Roman" w:cs="Times New Roman"/>
          <w:sz w:val="28"/>
          <w:szCs w:val="28"/>
        </w:rPr>
        <w:t xml:space="preserve">«5.1. 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Специальная краевая выплата устанавливается в целях </w:t>
      </w:r>
      <w:proofErr w:type="gram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</w:t>
      </w:r>
      <w:r w:rsidRPr="00836A34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proofErr w:type="gramEnd"/>
      <w:r w:rsidRPr="00836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</w:rPr>
        <w:t>Работникам учреждения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836A34" w:rsidRPr="00836A34" w:rsidRDefault="00836A34" w:rsidP="00836A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</w:rPr>
        <w:t>Работникам учреждения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36A34" w:rsidRPr="00836A34" w:rsidRDefault="00836A34" w:rsidP="00836A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</w:t>
      </w:r>
      <w:r w:rsidRPr="00836A3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36A34" w:rsidRPr="00836A34" w:rsidRDefault="00836A34" w:rsidP="00836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A34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учреждени</w:t>
      </w:r>
      <w:r w:rsidRPr="00836A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Times New Roman" w:hAnsi="Times New Roman" w:cs="Times New Roman"/>
          <w:sz w:val="28"/>
          <w:szCs w:val="28"/>
        </w:rPr>
        <w:t>увеличивается на размер, рассчитываемый по формуле:</w:t>
      </w:r>
      <w:bookmarkStart w:id="0" w:name="Par2"/>
      <w:bookmarkEnd w:id="0"/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836A34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  <w:bookmarkStart w:id="1" w:name="Par13"/>
      <w:bookmarkEnd w:id="1"/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</w:t>
      </w:r>
      <w:proofErr w:type="gram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(СКВ х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</w:t>
      </w: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) + Зпф2) / (Зпф1 + Зпф2), (2)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  <w:r w:rsidRPr="00836A34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Зпф</w:t>
      </w:r>
      <w:proofErr w:type="gram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СКВ – специальная краевая выплата;</w:t>
      </w:r>
    </w:p>
    <w:p w:rsidR="00836A34" w:rsidRPr="00836A34" w:rsidRDefault="00836A34" w:rsidP="00836A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36A34" w:rsidRPr="00836A34" w:rsidRDefault="00836A34" w:rsidP="00836A3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836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36A34" w:rsidRPr="00836A34" w:rsidRDefault="00836A34" w:rsidP="00836A3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в пункте 6 раздела </w:t>
      </w:r>
      <w:r w:rsidRPr="00836A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IV</w:t>
      </w: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Положения цифры «29 236» заменить цифрами «34 636».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36A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  <w:t>3. Настоящее постановление вступает в силу после официального опубликования в печатном издании «Городищенский вестник» и распространяется на правоотношения, возникшие с 1 января 2024 года. Подлежит размещению на официальном информационном Интернет - сайте Администрации Городищенского сельсовета.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</w:pPr>
      <w:r w:rsidRPr="00836A34">
        <w:rPr>
          <w:rFonts w:ascii="Times New Roman" w:eastAsia="Times New Roman" w:hAnsi="Times New Roman" w:cs="Arial"/>
          <w:color w:val="000000"/>
          <w:sz w:val="28"/>
          <w:szCs w:val="28"/>
          <w:lang w:eastAsia="en-US"/>
        </w:rPr>
        <w:t>Подпункт «е» пункта 1, подпункт 5.1 раздела IV настоящего постановления действует до 31 декабря 2024 года включительно.</w:t>
      </w: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836A34" w:rsidRPr="00836A34" w:rsidRDefault="00836A34" w:rsidP="00836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A34" w:rsidRPr="00836A34" w:rsidTr="00B25FC8">
        <w:tc>
          <w:tcPr>
            <w:tcW w:w="4785" w:type="dxa"/>
          </w:tcPr>
          <w:p w:rsidR="00836A34" w:rsidRPr="00836A34" w:rsidRDefault="00836A34" w:rsidP="00836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36A3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сельсовета</w:t>
            </w:r>
          </w:p>
        </w:tc>
        <w:tc>
          <w:tcPr>
            <w:tcW w:w="4786" w:type="dxa"/>
          </w:tcPr>
          <w:p w:rsidR="00836A34" w:rsidRPr="00836A34" w:rsidRDefault="00836A34" w:rsidP="00836A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36A3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В.В.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bookmarkStart w:id="2" w:name="_GoBack"/>
            <w:bookmarkEnd w:id="2"/>
            <w:r w:rsidRPr="00836A3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Чудогашева</w:t>
            </w:r>
          </w:p>
        </w:tc>
      </w:tr>
    </w:tbl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836A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83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685A64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D4DCD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01CD-8316-41FD-BDC9-078BBD23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2024-01-30T07:47:00Z</cp:lastPrinted>
  <dcterms:created xsi:type="dcterms:W3CDTF">2024-01-30T08:21:00Z</dcterms:created>
  <dcterms:modified xsi:type="dcterms:W3CDTF">2024-01-30T08:23:00Z</dcterms:modified>
</cp:coreProperties>
</file>