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F209D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09DF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209D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09D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209D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09D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209D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209D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09DF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209DF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F209DF" w:rsidTr="000C47E9">
        <w:tc>
          <w:tcPr>
            <w:tcW w:w="3190" w:type="dxa"/>
          </w:tcPr>
          <w:p w:rsidR="000C5791" w:rsidRPr="00F209DF" w:rsidRDefault="009A37F3" w:rsidP="00A409DC">
            <w:pPr>
              <w:rPr>
                <w:rFonts w:ascii="Arial" w:hAnsi="Arial" w:cs="Arial"/>
                <w:sz w:val="24"/>
                <w:szCs w:val="24"/>
              </w:rPr>
            </w:pPr>
            <w:r w:rsidRPr="00F209DF">
              <w:rPr>
                <w:rFonts w:ascii="Arial" w:hAnsi="Arial" w:cs="Arial"/>
                <w:sz w:val="24"/>
                <w:szCs w:val="24"/>
              </w:rPr>
              <w:t>23.01.2023</w:t>
            </w:r>
          </w:p>
        </w:tc>
        <w:tc>
          <w:tcPr>
            <w:tcW w:w="3190" w:type="dxa"/>
          </w:tcPr>
          <w:p w:rsidR="000C5791" w:rsidRPr="00F209DF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DF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209DF" w:rsidRDefault="009A37F3" w:rsidP="007A66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9DF">
              <w:rPr>
                <w:rFonts w:ascii="Arial" w:hAnsi="Arial" w:cs="Arial"/>
                <w:sz w:val="24"/>
                <w:szCs w:val="24"/>
              </w:rPr>
              <w:t>04</w:t>
            </w:r>
            <w:r w:rsidR="000C5791" w:rsidRPr="00F209D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209DF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7F3" w:rsidRPr="00F209DF" w:rsidRDefault="009A37F3" w:rsidP="00F209DF">
      <w:pPr>
        <w:keepNext/>
        <w:keepLines/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О внесении изменений в Постановление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Администрации Городищенского сельсовета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от 21.06.2021 № 43-п «О порядке создания, хранения, использования и восполнения резерва материальных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ресурсов для ликвидации чрезвычайных ситуаций»</w:t>
      </w:r>
    </w:p>
    <w:bookmarkEnd w:id="0"/>
    <w:p w:rsidR="009A37F3" w:rsidRPr="00F209DF" w:rsidRDefault="009A37F3" w:rsidP="009A37F3">
      <w:pPr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</w:t>
      </w:r>
      <w:r w:rsidRPr="00F209DF">
        <w:rPr>
          <w:rFonts w:ascii="Arial" w:eastAsia="Calibri" w:hAnsi="Arial" w:cs="Arial"/>
          <w:bCs/>
          <w:sz w:val="24"/>
          <w:szCs w:val="24"/>
          <w:lang w:eastAsia="zh-CN"/>
        </w:rPr>
        <w:t xml:space="preserve">Постановления Администрации Городищенского сельсовета от 21.06.2021 № 43-п «О порядке создания, хранения, использования и восполнения резерва материальных ресурсов для ликвидации чрезвычайных ситуаций»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>(далее – Постановление) в соответствие с требованиями федерального и краевого законодательства, руководствуясь Устав</w:t>
      </w:r>
      <w:r w:rsidR="0049556A" w:rsidRPr="00F209DF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 Городищенского сельсовета </w:t>
      </w:r>
      <w:r w:rsidR="0049556A" w:rsidRPr="00F209DF">
        <w:rPr>
          <w:rFonts w:ascii="Arial" w:eastAsia="Calibri" w:hAnsi="Arial" w:cs="Arial"/>
          <w:sz w:val="24"/>
          <w:szCs w:val="24"/>
          <w:lang w:eastAsia="zh-CN"/>
        </w:rPr>
        <w:t>Енисейского</w:t>
      </w:r>
      <w:r w:rsidR="00F94D48" w:rsidRPr="00F209DF">
        <w:rPr>
          <w:rFonts w:ascii="Arial" w:eastAsia="Calibri" w:hAnsi="Arial" w:cs="Arial"/>
          <w:sz w:val="24"/>
          <w:szCs w:val="24"/>
          <w:lang w:eastAsia="zh-CN"/>
        </w:rPr>
        <w:t xml:space="preserve"> района Красноярского края,</w:t>
      </w:r>
      <w:r w:rsidRPr="00F209DF">
        <w:rPr>
          <w:rFonts w:ascii="Arial" w:eastAsia="Calibri" w:hAnsi="Arial" w:cs="Arial"/>
          <w:bCs/>
          <w:sz w:val="24"/>
          <w:szCs w:val="24"/>
          <w:lang w:eastAsia="zh-CN"/>
        </w:rPr>
        <w:t xml:space="preserve"> ПОСТАНОВ</w:t>
      </w:r>
      <w:r w:rsidR="00F94D48" w:rsidRPr="00F209DF">
        <w:rPr>
          <w:rFonts w:ascii="Arial" w:eastAsia="Calibri" w:hAnsi="Arial" w:cs="Arial"/>
          <w:bCs/>
          <w:sz w:val="24"/>
          <w:szCs w:val="24"/>
          <w:lang w:eastAsia="zh-CN"/>
        </w:rPr>
        <w:t>ЛЯЮ</w:t>
      </w:r>
      <w:r w:rsidRPr="00F209DF">
        <w:rPr>
          <w:rFonts w:ascii="Arial" w:eastAsia="Calibri" w:hAnsi="Arial" w:cs="Arial"/>
          <w:bCs/>
          <w:sz w:val="24"/>
          <w:szCs w:val="24"/>
          <w:lang w:eastAsia="zh-CN"/>
        </w:rPr>
        <w:t>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>1. Внести в Постановление следующие изменения: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1.1. в Порядке 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создания, хранения, использования и восполнения резерва материальных ресурсов администрации Городищенского сельсовета для ликвидации чрезвычайных ситуаций: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1.1.1. в наименовании слово </w:t>
      </w:r>
      <w:r w:rsidRPr="00F209DF">
        <w:rPr>
          <w:rFonts w:ascii="Arial" w:eastAsia="Calibri" w:hAnsi="Arial" w:cs="Arial"/>
          <w:bCs/>
          <w:sz w:val="24"/>
          <w:szCs w:val="24"/>
          <w:lang w:eastAsia="zh-CN"/>
        </w:rPr>
        <w:t>«администрации»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исключить;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1.1.2. в пункте 1 слова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«и постановлением Правительства РФ от 10 ноября 1996 г. </w:t>
      </w:r>
      <w:r w:rsidRPr="00F209DF">
        <w:rPr>
          <w:rFonts w:ascii="Arial" w:eastAsia="Calibri" w:hAnsi="Arial" w:cs="Arial"/>
          <w:color w:val="000000"/>
          <w:sz w:val="24"/>
          <w:szCs w:val="24"/>
          <w:lang w:eastAsia="zh-CN"/>
        </w:rPr>
        <w:t>№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 1340 «О Порядке создания и использования резервов материальных ресурсов для ликвидации чрезвычайных ситуаций природного и техногенного характера»»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исключить;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1.1.3. в пункте 2 слова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>«угрозы и», «Использование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 Городищенского сельсовета»</w:t>
      </w: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исключить;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>1.1.4. пункт 3 изложить в следующей редакции: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sz w:val="24"/>
          <w:szCs w:val="24"/>
          <w:lang w:eastAsia="zh-CN"/>
        </w:rPr>
        <w:t>«3. Резерв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</w:t>
      </w:r>
      <w:proofErr w:type="gramStart"/>
      <w:r w:rsidRPr="00F209DF">
        <w:rPr>
          <w:rFonts w:ascii="Arial" w:eastAsia="Calibri" w:hAnsi="Arial" w:cs="Arial"/>
          <w:sz w:val="24"/>
          <w:szCs w:val="24"/>
          <w:lang w:eastAsia="zh-CN"/>
        </w:rPr>
        <w:t>.»;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proofErr w:type="gramEnd"/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>1.1.5. пункт 8 изложить в следующей редакции: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sz w:val="24"/>
          <w:szCs w:val="24"/>
          <w:lang w:eastAsia="zh-CN"/>
        </w:rPr>
        <w:t>«8. Администрация Городищенского сельсовета в рамках осуществления функций по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>созданию, размещению, хранению и восполнению резерва: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sz w:val="24"/>
          <w:szCs w:val="24"/>
          <w:lang w:eastAsia="zh-CN"/>
        </w:rPr>
        <w:t>разрабатывает предложения по номенклатуре и объемам материальных ресурсов в резерве;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представляет на очередной год бюджетные заявки для закупки материальных ресурсов в резерв;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определяет размеры расходов по хранению и содержанию материальных ресурсов в резерве;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в установленном порядке осуществляет отбор поставщиков материальных ресурсов в резерв;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организует доставку материальных ресурсов резерва потребителям в районы чрезвычайных ситуаций;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ведет учет и отчетность по операциям с материальными ресурсами резерва;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обеспечивает поддержание резерва в постоянной готовности к использованию;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F209DF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209DF">
        <w:rPr>
          <w:rFonts w:ascii="Arial" w:eastAsia="Times New Roman" w:hAnsi="Arial" w:cs="Arial"/>
          <w:color w:val="000000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color w:val="000000"/>
          <w:sz w:val="24"/>
          <w:szCs w:val="24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</w:t>
      </w:r>
      <w:proofErr w:type="gramStart"/>
      <w:r w:rsidRPr="00F209DF">
        <w:rPr>
          <w:rFonts w:ascii="Arial" w:eastAsia="Times New Roman" w:hAnsi="Arial" w:cs="Arial"/>
          <w:color w:val="000000"/>
          <w:sz w:val="24"/>
          <w:szCs w:val="24"/>
        </w:rPr>
        <w:t>.»;</w:t>
      </w:r>
      <w:proofErr w:type="gramEnd"/>
    </w:p>
    <w:p w:rsidR="009A37F3" w:rsidRPr="00F209DF" w:rsidRDefault="009A37F3" w:rsidP="009A37F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209DF">
        <w:rPr>
          <w:rFonts w:ascii="Arial" w:eastAsia="Times New Roman" w:hAnsi="Arial" w:cs="Arial"/>
          <w:b/>
          <w:color w:val="000000"/>
          <w:sz w:val="24"/>
          <w:szCs w:val="24"/>
        </w:rPr>
        <w:t>1.1.6. пункт 9 исключить;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1.1.7. в пункте 16 слова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«предприятий, учреждений и организаций и граждан» 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 xml:space="preserve">заменить словом 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>«организаций»;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b/>
          <w:bCs/>
          <w:sz w:val="24"/>
          <w:szCs w:val="24"/>
          <w:lang w:eastAsia="zh-CN"/>
        </w:rPr>
        <w:t>1.1.8. пункт 19</w:t>
      </w:r>
      <w:r w:rsidRPr="00F209DF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F209DF">
        <w:rPr>
          <w:rFonts w:ascii="Arial" w:eastAsia="Calibri" w:hAnsi="Arial" w:cs="Arial"/>
          <w:b/>
          <w:sz w:val="24"/>
          <w:szCs w:val="24"/>
          <w:lang w:eastAsia="zh-CN"/>
        </w:rPr>
        <w:t>изложить в следующей редакции:</w:t>
      </w:r>
    </w:p>
    <w:p w:rsidR="009A37F3" w:rsidRPr="00F209DF" w:rsidRDefault="009A37F3" w:rsidP="009A37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209DF">
        <w:rPr>
          <w:rFonts w:ascii="Arial" w:eastAsia="Calibri" w:hAnsi="Arial" w:cs="Arial"/>
          <w:sz w:val="24"/>
          <w:szCs w:val="24"/>
          <w:lang w:eastAsia="zh-CN"/>
        </w:rPr>
        <w:t>«19.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ресурсов».</w:t>
      </w:r>
    </w:p>
    <w:p w:rsidR="00C76B54" w:rsidRPr="00F209DF" w:rsidRDefault="00C76B54" w:rsidP="0049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209DF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F209DF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F209DF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F209DF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209DF">
        <w:rPr>
          <w:rFonts w:ascii="Arial" w:eastAsia="Times New Roman" w:hAnsi="Arial" w:cs="Arial"/>
          <w:sz w:val="24"/>
          <w:szCs w:val="24"/>
          <w:lang w:eastAsia="en-US"/>
        </w:rPr>
        <w:t xml:space="preserve">3. </w:t>
      </w:r>
      <w:r w:rsidR="0049556A" w:rsidRPr="00F209DF">
        <w:rPr>
          <w:rFonts w:ascii="Arial" w:eastAsia="Times New Roman" w:hAnsi="Arial" w:cs="Arial"/>
          <w:sz w:val="24"/>
          <w:szCs w:val="24"/>
          <w:lang w:eastAsia="en-US"/>
        </w:rPr>
        <w:t>Настоящее Постановление вступает в силу после его официальног</w:t>
      </w:r>
      <w:r w:rsidR="00370769" w:rsidRPr="00F209DF">
        <w:rPr>
          <w:rFonts w:ascii="Arial" w:eastAsia="Times New Roman" w:hAnsi="Arial" w:cs="Arial"/>
          <w:sz w:val="24"/>
          <w:szCs w:val="24"/>
          <w:lang w:eastAsia="en-US"/>
        </w:rPr>
        <w:t xml:space="preserve">о опубликования (обнародования) </w:t>
      </w:r>
      <w:r w:rsidR="0049556A" w:rsidRPr="00F209DF">
        <w:rPr>
          <w:rFonts w:ascii="Arial" w:eastAsia="Times New Roman" w:hAnsi="Arial" w:cs="Arial"/>
          <w:sz w:val="24"/>
          <w:szCs w:val="24"/>
          <w:lang w:eastAsia="en-US"/>
        </w:rPr>
        <w:t>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C76B54" w:rsidRPr="00F209DF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209D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F209DF" w:rsidTr="0049556A">
        <w:tc>
          <w:tcPr>
            <w:tcW w:w="4781" w:type="dxa"/>
          </w:tcPr>
          <w:p w:rsidR="000C5791" w:rsidRPr="00F209DF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09D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789" w:type="dxa"/>
          </w:tcPr>
          <w:p w:rsidR="000C5791" w:rsidRPr="00F209DF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9DF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F209DF" w:rsidRDefault="00992745" w:rsidP="0049556A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209DF" w:rsidSect="004955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F3" w:rsidRDefault="009A37F3" w:rsidP="009A37F3">
      <w:pPr>
        <w:spacing w:after="0" w:line="240" w:lineRule="auto"/>
      </w:pPr>
      <w:r>
        <w:separator/>
      </w:r>
    </w:p>
  </w:endnote>
  <w:endnote w:type="continuationSeparator" w:id="0">
    <w:p w:rsidR="009A37F3" w:rsidRDefault="009A37F3" w:rsidP="009A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F3" w:rsidRDefault="009A37F3" w:rsidP="009A37F3">
      <w:pPr>
        <w:spacing w:after="0" w:line="240" w:lineRule="auto"/>
      </w:pPr>
      <w:r>
        <w:separator/>
      </w:r>
    </w:p>
  </w:footnote>
  <w:footnote w:type="continuationSeparator" w:id="0">
    <w:p w:rsidR="009A37F3" w:rsidRDefault="009A37F3" w:rsidP="009A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0769"/>
    <w:rsid w:val="00375DC1"/>
    <w:rsid w:val="003B69D8"/>
    <w:rsid w:val="003F4B3F"/>
    <w:rsid w:val="00401D35"/>
    <w:rsid w:val="00410124"/>
    <w:rsid w:val="00437E12"/>
    <w:rsid w:val="00441489"/>
    <w:rsid w:val="0044525B"/>
    <w:rsid w:val="00463219"/>
    <w:rsid w:val="00485097"/>
    <w:rsid w:val="0049556A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7E0F7D"/>
    <w:rsid w:val="00804EE9"/>
    <w:rsid w:val="00812A7F"/>
    <w:rsid w:val="0081701F"/>
    <w:rsid w:val="00820474"/>
    <w:rsid w:val="0082723D"/>
    <w:rsid w:val="00861968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A37F3"/>
    <w:rsid w:val="009B1E03"/>
    <w:rsid w:val="009C7413"/>
    <w:rsid w:val="009D3476"/>
    <w:rsid w:val="009E37B6"/>
    <w:rsid w:val="009F4BEA"/>
    <w:rsid w:val="00A012E6"/>
    <w:rsid w:val="00A409DC"/>
    <w:rsid w:val="00A4195E"/>
    <w:rsid w:val="00A560A9"/>
    <w:rsid w:val="00A656E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B5E76"/>
    <w:rsid w:val="00EB7212"/>
    <w:rsid w:val="00EC626C"/>
    <w:rsid w:val="00EE34CF"/>
    <w:rsid w:val="00EE5869"/>
    <w:rsid w:val="00EF1DAA"/>
    <w:rsid w:val="00EF1E9A"/>
    <w:rsid w:val="00EF73D5"/>
    <w:rsid w:val="00F013C5"/>
    <w:rsid w:val="00F209DF"/>
    <w:rsid w:val="00F21186"/>
    <w:rsid w:val="00F21CEE"/>
    <w:rsid w:val="00F84631"/>
    <w:rsid w:val="00F94D48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имвол сноски"/>
    <w:rsid w:val="009A37F3"/>
    <w:rPr>
      <w:rFonts w:ascii="Times New Roman" w:hAnsi="Times New Roman" w:cs="Times New Roman" w:hint="default"/>
      <w:vertAlign w:val="superscript"/>
    </w:rPr>
  </w:style>
  <w:style w:type="paragraph" w:styleId="af">
    <w:name w:val="footnote text"/>
    <w:basedOn w:val="a"/>
    <w:link w:val="af0"/>
    <w:rsid w:val="009A3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9A37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имвол сноски"/>
    <w:rsid w:val="009A37F3"/>
    <w:rPr>
      <w:rFonts w:ascii="Times New Roman" w:hAnsi="Times New Roman" w:cs="Times New Roman" w:hint="default"/>
      <w:vertAlign w:val="superscript"/>
    </w:rPr>
  </w:style>
  <w:style w:type="paragraph" w:styleId="af">
    <w:name w:val="footnote text"/>
    <w:basedOn w:val="a"/>
    <w:link w:val="af0"/>
    <w:rsid w:val="009A37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9A37F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785B-ED64-4F80-92B9-CDD53837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2022-08-23T09:16:00Z</cp:lastPrinted>
  <dcterms:created xsi:type="dcterms:W3CDTF">2023-01-23T07:55:00Z</dcterms:created>
  <dcterms:modified xsi:type="dcterms:W3CDTF">2023-01-31T05:18:00Z</dcterms:modified>
</cp:coreProperties>
</file>