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EF0F21" w:rsidRDefault="000C5791" w:rsidP="00282742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bookmarkStart w:id="0" w:name="_GoBack"/>
      <w:r w:rsidRPr="00EF0F21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EF0F21" w:rsidRDefault="000C5791" w:rsidP="00282742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F0F21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0C5791" w:rsidRPr="00EF0F21" w:rsidRDefault="000C5791" w:rsidP="00282742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F0F21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0C5791" w:rsidRPr="00EF0F21" w:rsidRDefault="000C5791" w:rsidP="0028274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5791" w:rsidRPr="00EF0F21" w:rsidRDefault="000C5791" w:rsidP="0028274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0F21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bookmarkEnd w:id="0"/>
    <w:p w:rsidR="000C5791" w:rsidRPr="00EF0F21" w:rsidRDefault="000C5791" w:rsidP="002827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EF0F21" w:rsidTr="000C47E9">
        <w:tc>
          <w:tcPr>
            <w:tcW w:w="3190" w:type="dxa"/>
          </w:tcPr>
          <w:p w:rsidR="000C5791" w:rsidRPr="00EF0F21" w:rsidRDefault="00781473" w:rsidP="00282742">
            <w:pPr>
              <w:rPr>
                <w:rFonts w:ascii="Arial" w:hAnsi="Arial" w:cs="Arial"/>
                <w:sz w:val="24"/>
                <w:szCs w:val="24"/>
              </w:rPr>
            </w:pPr>
            <w:r w:rsidRPr="00EF0F21">
              <w:rPr>
                <w:rFonts w:ascii="Arial" w:hAnsi="Arial" w:cs="Arial"/>
                <w:sz w:val="24"/>
                <w:szCs w:val="24"/>
              </w:rPr>
              <w:t>18.05.2023</w:t>
            </w:r>
          </w:p>
        </w:tc>
        <w:tc>
          <w:tcPr>
            <w:tcW w:w="3190" w:type="dxa"/>
          </w:tcPr>
          <w:p w:rsidR="000C5791" w:rsidRPr="00EF0F21" w:rsidRDefault="000C5791" w:rsidP="002827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21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EF0F21" w:rsidRDefault="00781473" w:rsidP="002827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0F21">
              <w:rPr>
                <w:rFonts w:ascii="Arial" w:hAnsi="Arial" w:cs="Arial"/>
                <w:sz w:val="24"/>
                <w:szCs w:val="24"/>
              </w:rPr>
              <w:t>62</w:t>
            </w:r>
            <w:r w:rsidR="009E0AA4" w:rsidRPr="00EF0F2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EF0F21" w:rsidRDefault="009E37B6" w:rsidP="00EF0F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1473" w:rsidRPr="00EF0F21" w:rsidRDefault="00781473" w:rsidP="00EF0F2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EF0F21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Положения о порядке передачи в собственность муниципального образования </w:t>
      </w:r>
      <w:r w:rsidR="0047469D" w:rsidRPr="00EF0F21">
        <w:rPr>
          <w:rFonts w:ascii="Arial" w:eastAsia="Times New Roman" w:hAnsi="Arial" w:cs="Arial"/>
          <w:b/>
          <w:spacing w:val="2"/>
          <w:sz w:val="32"/>
          <w:szCs w:val="32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b/>
          <w:spacing w:val="2"/>
          <w:sz w:val="32"/>
          <w:szCs w:val="32"/>
        </w:rPr>
        <w:t>приватизированных жилых помещений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В соответствии в соответствии со ст. 131, 164, 235, 236 Гражданского кодекса Российской Федерации, ст. 9.1, 11 Закона Российской Федерации от 04.07.1991 № 1541-1 «О приватизации жилищного фонда в Российской Федерации», ст. 20 Федерального закона от 29.12.2004 № 189-ФЗ «О введении в действие Жилищного кодекса Российской Федерации», ст. 50 Федерального закона от 06.10.2003 № 131-ФЗ «Об общих принципах организации местного самоуправления в Российской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Федерации», на основании ст. </w:t>
      </w:r>
      <w:r w:rsidR="00BD7763" w:rsidRPr="00EF0F21">
        <w:rPr>
          <w:rFonts w:ascii="Arial" w:eastAsia="Times New Roman" w:hAnsi="Arial" w:cs="Arial"/>
          <w:spacing w:val="2"/>
          <w:sz w:val="24"/>
          <w:szCs w:val="24"/>
        </w:rPr>
        <w:t>7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Устава </w:t>
      </w:r>
      <w:r w:rsidR="00BD7763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 Енисейского района,</w:t>
      </w:r>
      <w:r w:rsidR="00BD7763" w:rsidRPr="00EF0F21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ПОСТАНАВЛЯЮ: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Положение о порядке передачи в собственность 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приватизированных жилых помещений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согласно приложению к настоящему постановлению.</w:t>
      </w:r>
    </w:p>
    <w:p w:rsidR="00282742" w:rsidRPr="00EF0F21" w:rsidRDefault="00282742" w:rsidP="00282742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EF0F2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F0F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0F2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82742" w:rsidRPr="00EF0F21" w:rsidRDefault="00282742" w:rsidP="00282742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EF0F21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282742" w:rsidRPr="00EF0F21" w:rsidRDefault="00282742" w:rsidP="00282742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</w:p>
    <w:p w:rsidR="00282742" w:rsidRPr="00EF0F21" w:rsidRDefault="00282742" w:rsidP="00282742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282742" w:rsidRPr="00EF0F21" w:rsidTr="00043F31">
        <w:tc>
          <w:tcPr>
            <w:tcW w:w="4927" w:type="dxa"/>
          </w:tcPr>
          <w:p w:rsidR="00282742" w:rsidRPr="00EF0F21" w:rsidRDefault="00282742" w:rsidP="00282742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F2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282742" w:rsidRPr="00EF0F21" w:rsidRDefault="00282742" w:rsidP="00282742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0F21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781473" w:rsidRPr="00EF0F21" w:rsidRDefault="00781473" w:rsidP="00282742">
      <w:pPr>
        <w:spacing w:after="0" w:line="240" w:lineRule="auto"/>
        <w:ind w:left="4860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81473" w:rsidRPr="00EF0F21" w:rsidRDefault="00781473" w:rsidP="00282742">
      <w:pPr>
        <w:spacing w:after="0" w:line="240" w:lineRule="auto"/>
        <w:ind w:left="4860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81473" w:rsidRPr="00EF0F21" w:rsidRDefault="00781473" w:rsidP="00282742">
      <w:pPr>
        <w:spacing w:after="0" w:line="240" w:lineRule="auto"/>
        <w:ind w:left="4860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81473" w:rsidRPr="00EF0F21" w:rsidRDefault="00781473" w:rsidP="00282742">
      <w:pPr>
        <w:spacing w:after="0" w:line="240" w:lineRule="auto"/>
        <w:ind w:left="4860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81473" w:rsidRPr="00EF0F21" w:rsidRDefault="00781473" w:rsidP="00282742">
      <w:pPr>
        <w:spacing w:after="0" w:line="240" w:lineRule="auto"/>
        <w:ind w:left="4860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47469D" w:rsidRPr="00EF0F21" w:rsidRDefault="0047469D" w:rsidP="00282742">
      <w:pPr>
        <w:spacing w:after="0" w:line="240" w:lineRule="auto"/>
        <w:ind w:left="4860"/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EF0F21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</w:t>
      </w:r>
      <w:proofErr w:type="gramStart"/>
      <w:r w:rsidRPr="00EF0F21">
        <w:rPr>
          <w:rFonts w:ascii="Arial" w:eastAsia="Times New Roman" w:hAnsi="Arial" w:cs="Arial"/>
          <w:sz w:val="24"/>
          <w:szCs w:val="24"/>
          <w:lang w:eastAsia="en-US"/>
        </w:rPr>
        <w:t>к</w:t>
      </w:r>
      <w:proofErr w:type="gramEnd"/>
      <w:r w:rsidRPr="00EF0F2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47469D" w:rsidRPr="00EF0F21" w:rsidRDefault="0047469D" w:rsidP="00282742">
      <w:pPr>
        <w:spacing w:after="0" w:line="240" w:lineRule="auto"/>
        <w:ind w:left="4860"/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EF0F21">
        <w:rPr>
          <w:rFonts w:ascii="Arial" w:eastAsia="Times New Roman" w:hAnsi="Arial" w:cs="Arial"/>
          <w:sz w:val="24"/>
          <w:szCs w:val="24"/>
          <w:lang w:eastAsia="en-US"/>
        </w:rPr>
        <w:t xml:space="preserve">постановлению Администрации Городищенского сельсовета </w:t>
      </w:r>
    </w:p>
    <w:p w:rsidR="00781473" w:rsidRPr="00EF0F21" w:rsidRDefault="0047469D" w:rsidP="00282742">
      <w:pPr>
        <w:spacing w:after="0" w:line="240" w:lineRule="auto"/>
        <w:ind w:left="4860"/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EF0F21">
        <w:rPr>
          <w:rFonts w:ascii="Arial" w:eastAsia="Times New Roman" w:hAnsi="Arial" w:cs="Arial"/>
          <w:sz w:val="24"/>
          <w:szCs w:val="24"/>
          <w:lang w:eastAsia="en-US"/>
        </w:rPr>
        <w:t>от 18.05.2023 № 62-п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47469D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EF0F21">
        <w:rPr>
          <w:rFonts w:ascii="Arial" w:eastAsia="Times New Roman" w:hAnsi="Arial" w:cs="Arial"/>
          <w:b/>
          <w:color w:val="000000"/>
          <w:sz w:val="24"/>
          <w:szCs w:val="24"/>
        </w:rPr>
        <w:t>Положение о порядке передачи в собственность</w:t>
      </w:r>
      <w:r w:rsidR="0047469D" w:rsidRPr="00EF0F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муниципального образования</w:t>
      </w:r>
      <w:r w:rsidR="0047469D" w:rsidRPr="00EF0F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Городищенского сельсовета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0F21">
        <w:rPr>
          <w:rFonts w:ascii="Arial" w:eastAsia="Times New Roman" w:hAnsi="Arial" w:cs="Arial"/>
          <w:b/>
          <w:color w:val="000000"/>
          <w:sz w:val="24"/>
          <w:szCs w:val="24"/>
        </w:rPr>
        <w:t>приватизированных жилых помещений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b/>
          <w:spacing w:val="2"/>
          <w:sz w:val="24"/>
          <w:szCs w:val="24"/>
        </w:rPr>
        <w:t>1. Общие положения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1.1. Настоящее Положение определяет порядок и условия передачи гражданами ранее приватизированных жилых помещений в собственность 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наименование муниципального образования.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1.3. Администрация 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обязана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1.5. Не подлежат передаче в муниципальную собственность жилые помещения, непригодные для проживания, расположенные в домах, признанных аварийными и/или подлежащими сносу или реконструкции.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1.6. Граждане, передавшие приватизированные жилые помещения в муниципальную собственность, утрачивают право повторной бесплатной приватизации жилых помещений, если иное не установлено законом.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1.7. Сохраняется возможность на повторную приватизацию жилого помещения у несовершеннолетних после достижения совершеннолетия и у граждан, которые ранее не воспользовались правом приватизации или отказались от приватизации в пользу других лиц.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администрацией муниципального образования наименование муниципального образования, в течение 2 месяцев с момента подачи заявления.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1.11. Функции по оформлению договоров передачи в муниципальную собственность приватизированных жилых помещений осуществляет комитет имущественных и земельных отношений администрации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i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b/>
          <w:spacing w:val="2"/>
          <w:sz w:val="24"/>
          <w:szCs w:val="24"/>
        </w:rPr>
        <w:lastRenderedPageBreak/>
        <w:t xml:space="preserve">2. Порядок и условия передачи в собственность муниципального образования </w:t>
      </w:r>
      <w:r w:rsidR="0047469D" w:rsidRPr="00EF0F21">
        <w:rPr>
          <w:rFonts w:ascii="Arial" w:eastAsia="Times New Roman" w:hAnsi="Arial" w:cs="Arial"/>
          <w:b/>
          <w:spacing w:val="2"/>
          <w:sz w:val="24"/>
          <w:szCs w:val="24"/>
        </w:rPr>
        <w:t>Городищенского сельсовета</w:t>
      </w:r>
      <w:r w:rsidR="0047469D" w:rsidRPr="00EF0F21">
        <w:rPr>
          <w:rFonts w:ascii="Arial" w:eastAsia="Times New Roman" w:hAnsi="Arial" w:cs="Arial"/>
          <w:b/>
          <w:i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b/>
          <w:spacing w:val="2"/>
          <w:sz w:val="24"/>
          <w:szCs w:val="24"/>
        </w:rPr>
        <w:t>приватизированных жилых помещений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2.2. Законодательством предусмотрено обязательное нотариальное удостоверение сделок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3. В соответствии с п. 3 ст. 35 СК РФ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для заключения одним из супругов сделки по распоряжению имуществом, права на которое подлежат обязательной государственной регистрации, необходимо получить нотариально удостоверенное согласие другого супруга.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2.4. Родители, опекуны и другие лица, которым вверено имущество несовершеннолетних, не вправе совершать сделки с ним без нотариального удостоверения. Согласно п. 2 ст. 54 Закона №218-ФЗ «О государственной регистрации недвижимости»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2.5. К заявлению (Приложение 1) прилагаются следующие документы: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правоустанавливающие документы на приватизированное жилое помещение;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- выписка из технического паспорта передаваемого жилого помещения (срок действия - один месяц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с даты обследования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объекта);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и Красноярского края из органа, осуществляющего государственный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lastRenderedPageBreak/>
        <w:t>технический учет и техническую инвентаризацию объектов градостроительной деятельности;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имущества;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- копии документов представляются одновременно с предъявлением оригиналов.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2.6.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2.7. При представлении заявителем документов, не соответствующих требованиям настоящего Положения, а также в случаях, предусмотренных законодательством, представленные документы возвращаются заявителю в месячный срок с обоснованием причин возврата.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2.8. Администрация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всех необходимых документов.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2.9.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2.10. После государственной регистрации перехода права собственности к муниципальному образованию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жилое помещение включается в Единый Реестр муниципального имущества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2.11. С гражданами заключается договор социального найма жилого помещения в порядке, установленном жилищным законодательством Российской Федерации, нормативными правовыми актами 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781473" w:rsidP="00282742">
      <w:pPr>
        <w:spacing w:after="0" w:line="240" w:lineRule="auto"/>
        <w:ind w:firstLine="709"/>
        <w:contextualSpacing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781473" w:rsidRPr="00EF0F21" w:rsidTr="00043F31">
        <w:tc>
          <w:tcPr>
            <w:tcW w:w="4644" w:type="dxa"/>
          </w:tcPr>
          <w:p w:rsidR="00781473" w:rsidRPr="00EF0F21" w:rsidRDefault="00781473" w:rsidP="00282742">
            <w:pPr>
              <w:contextualSpacing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47469D" w:rsidRPr="00EF0F21" w:rsidRDefault="00781473" w:rsidP="00282742">
            <w:pPr>
              <w:contextualSpacing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Приложение 1к </w:t>
            </w:r>
          </w:p>
          <w:p w:rsidR="00781473" w:rsidRPr="00EF0F21" w:rsidRDefault="00781473" w:rsidP="00282742">
            <w:pPr>
              <w:contextualSpacing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Положению о порядке передачи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в 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Городищенского сельсовета</w:t>
            </w:r>
            <w:r w:rsidR="0047469D" w:rsidRPr="00EF0F21">
              <w:rPr>
                <w:rFonts w:ascii="Arial" w:eastAsia="Times New Roman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приватизированных жилых помещений</w:t>
            </w:r>
          </w:p>
        </w:tc>
      </w:tr>
    </w:tbl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1473" w:rsidRPr="00EF0F21" w:rsidTr="00043F31">
        <w:tc>
          <w:tcPr>
            <w:tcW w:w="4785" w:type="dxa"/>
          </w:tcPr>
          <w:p w:rsidR="00781473" w:rsidRPr="00EF0F21" w:rsidRDefault="00781473" w:rsidP="00282742">
            <w:pPr>
              <w:contextualSpacing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1473" w:rsidRPr="00EF0F21" w:rsidRDefault="00781473" w:rsidP="00282742">
            <w:pPr>
              <w:contextualSpacing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</w:tbl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Заявление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о передаче жилого помещения, ранее приватизированного гражданами и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являющегося для них единственным местом постоянного проживания, в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собственность муниципального образования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Я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>(мы)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прошу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(сим) принять в собственность муниципального образования жилое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помещение, принадлежащее мне (нам) на праве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собственности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на основании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договора передачи жилья в собственность и являющееся для меня (нас)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единственным местом проживания.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Мне (нам) разъяснено, что граждане,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передавшие жилые помещения в муниципальную собственность, в соответствии со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статьей 11 Закона Российской Федерации от 04.07.1991 № 1541-1 «О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приватизации жилищного фонда в Российской Федерации» утрачивают право на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приобретение в собственность бесплатно в порядке приватизации жилого помещения в государственном или муниципальном жилищном фонде социального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использования, за исключением случаев, предусмотренных законодательством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Российской Федерации.</w:t>
      </w:r>
      <w:proofErr w:type="gramEnd"/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«____» ___________ г.                 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  <w:t>Подпись 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                 (Ф.И.О. гр., предъявившег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о(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шей) паспорт)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                     (серия, номер, кем и когда выдан)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«___» ____________ г.                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  <w:t>Подпись 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                 (Ф.И.О. гр., предъявившег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о(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шей) паспорт)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                     (серия, номер, кем и когда выдан)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«___» ____________ г.                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  <w:t>Подпись __________________</w:t>
      </w:r>
    </w:p>
    <w:p w:rsidR="00781473" w:rsidRPr="00EF0F21" w:rsidRDefault="00781473" w:rsidP="00282742">
      <w:pPr>
        <w:spacing w:after="0" w:line="240" w:lineRule="auto"/>
        <w:contextualSpacing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781473" w:rsidRPr="00EF0F21" w:rsidTr="00043F31">
        <w:tc>
          <w:tcPr>
            <w:tcW w:w="5637" w:type="dxa"/>
          </w:tcPr>
          <w:p w:rsidR="00781473" w:rsidRPr="00EF0F21" w:rsidRDefault="00781473" w:rsidP="00282742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934" w:type="dxa"/>
          </w:tcPr>
          <w:p w:rsidR="00781473" w:rsidRPr="00EF0F21" w:rsidRDefault="00781473" w:rsidP="00282742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Приложение 2</w:t>
            </w:r>
          </w:p>
          <w:p w:rsidR="00781473" w:rsidRPr="00EF0F21" w:rsidRDefault="00781473" w:rsidP="00282742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к Положению о порядке передачи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жилых помещений, ранее приватизированных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гражданами, в собственность муниципального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образования </w:t>
            </w:r>
            <w:r w:rsidR="0047469D"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Городищенского сельсовета</w:t>
            </w:r>
          </w:p>
          <w:p w:rsidR="00781473" w:rsidRPr="00EF0F21" w:rsidRDefault="00781473" w:rsidP="00282742">
            <w:pPr>
              <w:shd w:val="clear" w:color="auto" w:fill="FFFFFF"/>
              <w:contextualSpacing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781473" w:rsidRPr="00EF0F21" w:rsidRDefault="00781473" w:rsidP="00282742">
            <w:pPr>
              <w:contextualSpacing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</w:tbl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Договор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передачи жилого помещения в собственность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i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1473" w:rsidRPr="00EF0F21" w:rsidTr="00043F31">
        <w:tc>
          <w:tcPr>
            <w:tcW w:w="4785" w:type="dxa"/>
          </w:tcPr>
          <w:p w:rsidR="00781473" w:rsidRPr="00EF0F21" w:rsidRDefault="00781473" w:rsidP="00282742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«___» ______________ 20__ г.</w:t>
            </w:r>
          </w:p>
        </w:tc>
        <w:tc>
          <w:tcPr>
            <w:tcW w:w="4786" w:type="dxa"/>
          </w:tcPr>
          <w:p w:rsidR="00781473" w:rsidRPr="00EF0F21" w:rsidRDefault="00781473" w:rsidP="00282742">
            <w:pPr>
              <w:contextualSpacing/>
              <w:jc w:val="right"/>
              <w:textAlignment w:val="baseline"/>
              <w:rPr>
                <w:rFonts w:ascii="Arial" w:eastAsia="Times New Roman" w:hAnsi="Arial" w:cs="Arial"/>
                <w:i/>
                <w:spacing w:val="2"/>
                <w:sz w:val="24"/>
                <w:szCs w:val="24"/>
              </w:rPr>
            </w:pPr>
            <w:r w:rsidRPr="00EF0F21">
              <w:rPr>
                <w:rFonts w:ascii="Arial" w:eastAsia="Times New Roman" w:hAnsi="Arial" w:cs="Arial"/>
                <w:i/>
                <w:spacing w:val="2"/>
                <w:sz w:val="24"/>
                <w:szCs w:val="24"/>
              </w:rPr>
              <w:t>Населенный пункт</w:t>
            </w:r>
          </w:p>
        </w:tc>
      </w:tr>
    </w:tbl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Граждаи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не)_____________________________________________________,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проживающи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й(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е) по адресу: 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>населенный пункт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ул.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_____________________, д. ______, кв. _______, с одной стороны и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администрация муниципального образования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лице _________________________________________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(должность уполномоченного лица, Ф.И.О.)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действующего на основании 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>Наименование акта (доверенность/положение)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_________________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с другой стороны, заключили настоящий договор о нижеследующем: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1.Гражданин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(не)______________________________________________________(Ф.И.О.) передает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(ют), а муниципальное образование 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принимает в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муниципальную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собственность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муниципального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образования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Городищенского сельсовета</w:t>
      </w:r>
      <w:r w:rsidR="0047469D" w:rsidRPr="00EF0F21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жилое</w:t>
      </w:r>
      <w:r w:rsidR="0047469D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помещение, расположенное по адресу: 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>наименование населенного пункта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 улица _______, д. _________, кв._________.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2.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Жилое помещение, расположенное по адресу: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>наименование населенного пункта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 ул. ___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_, д. 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 кв. ______,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меет общую площадь 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кв.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м, жилую площадь 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кв. м и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состоит из 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(_______) комнат.</w:t>
      </w:r>
      <w:proofErr w:type="gramEnd"/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3.Кадастровый номер жилого помещения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______________________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4.Жилое помещение принадлежит гражданину (нам) ______________________________________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___________________________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(Ф.И.О.)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на праве собственности в соответствии с договором передачи жилого помещения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в собственность от «____»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г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. № _____________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(свидетельство государственной регистрации права,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выданное«____»______________ г., зарегистрированное в Едином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государственном реестре прав на недвижимое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имущество и сделок с ним под номером_______________).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5. Передавая вышеуказанное жилое помещение в собственность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, граждани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не)гарантирует(ют),что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до настоящего времени оно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никому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сдано в аренду,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не продано, не заложено, в споре и под запретом (арестом) не состоит, не оформлено в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пожизненную ренту, не подарено, не обещано быть подаренным, не обменено, не сдано в аренду (внаем), не заложено, нет любых иных прав третьих лиц на жилое помещение, свободно от обязатель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ств тр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етьих лиц.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lastRenderedPageBreak/>
        <w:t>6. Кадастровая стоимость жилого помещения на момент заключения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настоящего договора определена в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сумме ____________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руб. __________коп</w:t>
      </w:r>
      <w:proofErr w:type="gramStart"/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  <w:proofErr w:type="gramEnd"/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(_________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р</w:t>
      </w:r>
      <w:proofErr w:type="gramEnd"/>
      <w:r w:rsidRPr="00EF0F21">
        <w:rPr>
          <w:rFonts w:ascii="Arial" w:eastAsia="Times New Roman" w:hAnsi="Arial" w:cs="Arial"/>
          <w:spacing w:val="2"/>
          <w:sz w:val="24"/>
          <w:szCs w:val="24"/>
        </w:rPr>
        <w:t>убля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(ей) _______ копеек).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7. Названное жилое помещение передается в собственность муниципального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образования на безвозмездной основе в соответствии со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статьей 9.1 Закона Российской Федерации от 04.07.1991 № 1541-1 «О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приватизации жилищного фонда в Российской Федерации».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8. </w:t>
      </w:r>
      <w:proofErr w:type="gramStart"/>
      <w:r w:rsidRPr="00EF0F21">
        <w:rPr>
          <w:rFonts w:ascii="Arial" w:eastAsia="Times New Roman" w:hAnsi="Arial" w:cs="Arial"/>
          <w:spacing w:val="2"/>
          <w:sz w:val="24"/>
          <w:szCs w:val="24"/>
        </w:rPr>
        <w:t>В соответствии со статьями 131, 164 Гражданского кодекса Российской Федерации и статьей 2 Федерального закона от 21.07.1997 № 122-ФЗ «О государственной регистрации прав на недвижимое имущество и сделок с ним»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муниципальное образование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Городищенского сельсовета</w:t>
      </w:r>
      <w:r w:rsidRPr="00EF0F21">
        <w:rPr>
          <w:rFonts w:ascii="Arial" w:eastAsia="Times New Roman" w:hAnsi="Arial" w:cs="Arial"/>
          <w:i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приобретает право собственности на жилое помещение с момента государственной регистрации в Едином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государственном реестре прав на недвижимое имущество и сделок с ним.</w:t>
      </w:r>
      <w:proofErr w:type="gramEnd"/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9. Муниципальное образование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осуществляет права владения и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распоряжения переданным в муниципальную собственность жилым помещением в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соответствии с его назначением.</w:t>
      </w:r>
    </w:p>
    <w:p w:rsidR="00781473" w:rsidRPr="00EF0F21" w:rsidRDefault="00781473" w:rsidP="00282742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10. Расходы, связанные с оформлением настоящего договора, относятся на счет гражданина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(ан)____________________________________________________</w:t>
      </w:r>
    </w:p>
    <w:p w:rsidR="00282742" w:rsidRPr="00EF0F21" w:rsidRDefault="00282742" w:rsidP="00282742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(Ф.И.О.)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11.В соответствии со статьей 9.1 Закона Российской Федерации от 04.07.1991 № 1541-1 «О приватизации жилищного фонда в Российской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Федерации» гражданин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(не)_____________________________________________________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_________</w:t>
      </w:r>
    </w:p>
    <w:p w:rsidR="00781473" w:rsidRPr="00EF0F21" w:rsidRDefault="00781473" w:rsidP="002827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(Ф.И.О.)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в течение 1-го месяца после государственной регистрации права собственности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Городищенского сельсовета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на жилое помещение заключает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ют)</w:t>
      </w:r>
      <w:r w:rsidR="00311E5F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договор социального найма.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12. Стороны настоящего договора пришли к соглашению о том, что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гражданином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(нами) впоследствии не будет заключен договор передачи жилого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помещения в собственность в порядке приватизации помещения в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государственном или муниципальном жилищном фонде социального использования,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за исключением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случаев, предусмотренных законодательством Российской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311E5F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 xml:space="preserve">13. Настоящий договор составлен и подписан в </w:t>
      </w:r>
      <w:r w:rsidR="00311E5F" w:rsidRPr="00EF0F21">
        <w:rPr>
          <w:rFonts w:ascii="Arial" w:eastAsia="Times New Roman" w:hAnsi="Arial" w:cs="Arial"/>
          <w:spacing w:val="2"/>
          <w:sz w:val="24"/>
          <w:szCs w:val="24"/>
        </w:rPr>
        <w:t xml:space="preserve">двух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экземплярах, имеющих одинаковую юридическую силу, по одному д</w:t>
      </w:r>
      <w:r w:rsidR="00282742" w:rsidRPr="00EF0F21">
        <w:rPr>
          <w:rFonts w:ascii="Arial" w:eastAsia="Times New Roman" w:hAnsi="Arial" w:cs="Arial"/>
          <w:spacing w:val="2"/>
          <w:sz w:val="24"/>
          <w:szCs w:val="24"/>
        </w:rPr>
        <w:t>ля каждой из сторон</w:t>
      </w:r>
      <w:r w:rsidR="00311E5F"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781473" w:rsidRPr="00EF0F21" w:rsidRDefault="00311E5F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highlight w:val="yellow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14.</w:t>
      </w:r>
      <w:r w:rsidRPr="00EF0F21">
        <w:rPr>
          <w:rFonts w:ascii="Arial" w:hAnsi="Arial" w:cs="Arial"/>
          <w:sz w:val="24"/>
          <w:szCs w:val="24"/>
        </w:rPr>
        <w:t xml:space="preserve"> </w:t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>Настоящий договор подлежит регистрации в Енисейском отделе Управления Федеральной службы государственной регистрации, кадастра и картографии по Красноярскому краю.</w:t>
      </w:r>
    </w:p>
    <w:p w:rsidR="00781473" w:rsidRPr="00EF0F21" w:rsidRDefault="00781473" w:rsidP="0028274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highlight w:val="yellow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Адреса и подписи сторон:</w:t>
      </w: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Подпись _____________________/__________</w:t>
      </w: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F0F21">
        <w:rPr>
          <w:rFonts w:ascii="Arial" w:eastAsia="Times New Roman" w:hAnsi="Arial" w:cs="Arial"/>
          <w:spacing w:val="2"/>
          <w:sz w:val="24"/>
          <w:szCs w:val="24"/>
        </w:rPr>
        <w:tab/>
      </w:r>
      <w:proofErr w:type="spellStart"/>
      <w:r w:rsidRPr="00EF0F21">
        <w:rPr>
          <w:rFonts w:ascii="Arial" w:eastAsia="Times New Roman" w:hAnsi="Arial" w:cs="Arial"/>
          <w:spacing w:val="2"/>
          <w:sz w:val="24"/>
          <w:szCs w:val="24"/>
        </w:rPr>
        <w:t>м.п</w:t>
      </w:r>
      <w:proofErr w:type="spellEnd"/>
      <w:r w:rsidRPr="00EF0F21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«Приобретатель»:</w:t>
      </w: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Подпись ____________________ /________________</w:t>
      </w: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11E5F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92745" w:rsidRPr="00EF0F21" w:rsidRDefault="00311E5F" w:rsidP="00311E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EF0F21">
        <w:rPr>
          <w:rFonts w:ascii="Arial" w:eastAsia="Times New Roman" w:hAnsi="Arial" w:cs="Arial"/>
          <w:spacing w:val="2"/>
          <w:sz w:val="24"/>
          <w:szCs w:val="24"/>
        </w:rPr>
        <w:t>Подпись ____________________ /__________________</w:t>
      </w:r>
    </w:p>
    <w:p w:rsidR="00EF0F21" w:rsidRPr="00EF0F21" w:rsidRDefault="00EF0F2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EF0F21" w:rsidRPr="00EF0F21" w:rsidSect="00282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B460F"/>
    <w:rsid w:val="000C1BFB"/>
    <w:rsid w:val="000C31A6"/>
    <w:rsid w:val="000C5791"/>
    <w:rsid w:val="000E01BE"/>
    <w:rsid w:val="000E41E5"/>
    <w:rsid w:val="000E4A52"/>
    <w:rsid w:val="000F27A4"/>
    <w:rsid w:val="00103BC6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1E5AA8"/>
    <w:rsid w:val="00217773"/>
    <w:rsid w:val="002302CD"/>
    <w:rsid w:val="002437D6"/>
    <w:rsid w:val="00246151"/>
    <w:rsid w:val="00263145"/>
    <w:rsid w:val="0027532A"/>
    <w:rsid w:val="00282742"/>
    <w:rsid w:val="00292263"/>
    <w:rsid w:val="002F7F7F"/>
    <w:rsid w:val="00311E5F"/>
    <w:rsid w:val="00316A5A"/>
    <w:rsid w:val="003338C7"/>
    <w:rsid w:val="00351F8B"/>
    <w:rsid w:val="003550DB"/>
    <w:rsid w:val="003700C6"/>
    <w:rsid w:val="00370831"/>
    <w:rsid w:val="00375DC1"/>
    <w:rsid w:val="00396405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7469D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81473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1E65"/>
    <w:rsid w:val="009D3476"/>
    <w:rsid w:val="009E0AA4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D7763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B6EA4"/>
    <w:rsid w:val="00EC25CB"/>
    <w:rsid w:val="00EC626C"/>
    <w:rsid w:val="00ED2642"/>
    <w:rsid w:val="00EE5869"/>
    <w:rsid w:val="00EF0F21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7814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7814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6F42-E5A8-47A1-8D3A-CE3DF709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2023-05-05T05:25:00Z</cp:lastPrinted>
  <dcterms:created xsi:type="dcterms:W3CDTF">2023-05-29T09:14:00Z</dcterms:created>
  <dcterms:modified xsi:type="dcterms:W3CDTF">2023-06-05T09:23:00Z</dcterms:modified>
</cp:coreProperties>
</file>