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791" w:rsidRPr="008D7E7E" w:rsidRDefault="000C5791" w:rsidP="00EB105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D7E7E">
        <w:rPr>
          <w:rFonts w:ascii="Arial" w:eastAsia="Times New Roman" w:hAnsi="Arial" w:cs="Arial"/>
          <w:bCs/>
          <w:sz w:val="24"/>
          <w:szCs w:val="24"/>
        </w:rPr>
        <w:t xml:space="preserve">АДМИНИСТРАЦИЯ ГОРОДИЩЕНСКОГО СЕЛЬСОВЕТА </w:t>
      </w:r>
    </w:p>
    <w:p w:rsidR="000C5791" w:rsidRPr="008D7E7E" w:rsidRDefault="000C5791" w:rsidP="00EB105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D7E7E">
        <w:rPr>
          <w:rFonts w:ascii="Arial" w:eastAsia="Times New Roman" w:hAnsi="Arial" w:cs="Arial"/>
          <w:bCs/>
          <w:sz w:val="24"/>
          <w:szCs w:val="24"/>
        </w:rPr>
        <w:t>ЕНИСЕЙСКОГО РАЙОНА</w:t>
      </w:r>
    </w:p>
    <w:p w:rsidR="000C5791" w:rsidRPr="008D7E7E" w:rsidRDefault="000C5791" w:rsidP="00EB1059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8D7E7E">
        <w:rPr>
          <w:rFonts w:ascii="Arial" w:eastAsia="Times New Roman" w:hAnsi="Arial" w:cs="Arial"/>
          <w:bCs/>
          <w:sz w:val="24"/>
          <w:szCs w:val="24"/>
        </w:rPr>
        <w:t>КРАСНОЯРСКОГО КРАЯ</w:t>
      </w:r>
    </w:p>
    <w:p w:rsidR="000C5791" w:rsidRPr="008D7E7E" w:rsidRDefault="000C5791" w:rsidP="00EB1059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C5791" w:rsidRPr="008D7E7E" w:rsidRDefault="000C5791" w:rsidP="00EB1059">
      <w:pPr>
        <w:tabs>
          <w:tab w:val="left" w:pos="1440"/>
        </w:tabs>
        <w:spacing w:after="0" w:line="240" w:lineRule="auto"/>
        <w:ind w:firstLine="709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8D7E7E">
        <w:rPr>
          <w:rFonts w:ascii="Arial" w:eastAsia="Times New Roman" w:hAnsi="Arial" w:cs="Arial"/>
          <w:b/>
          <w:sz w:val="24"/>
          <w:szCs w:val="24"/>
        </w:rPr>
        <w:t xml:space="preserve">ПОСТАНОВЛЕНИЕ </w:t>
      </w:r>
    </w:p>
    <w:p w:rsidR="000C5791" w:rsidRPr="008D7E7E" w:rsidRDefault="000C5791" w:rsidP="00EB1059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0C5791" w:rsidRPr="008D7E7E" w:rsidTr="000C47E9">
        <w:tc>
          <w:tcPr>
            <w:tcW w:w="3190" w:type="dxa"/>
          </w:tcPr>
          <w:p w:rsidR="000C5791" w:rsidRPr="008D7E7E" w:rsidRDefault="000F6665" w:rsidP="00EB1059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19</w:t>
            </w:r>
            <w:r w:rsidR="00C76B54" w:rsidRPr="008D7E7E">
              <w:rPr>
                <w:rFonts w:ascii="Arial" w:hAnsi="Arial" w:cs="Arial"/>
                <w:sz w:val="24"/>
                <w:szCs w:val="24"/>
              </w:rPr>
              <w:t>.</w:t>
            </w:r>
            <w:r w:rsidRPr="008D7E7E">
              <w:rPr>
                <w:rFonts w:ascii="Arial" w:hAnsi="Arial" w:cs="Arial"/>
                <w:sz w:val="24"/>
                <w:szCs w:val="24"/>
              </w:rPr>
              <w:t>10</w:t>
            </w:r>
            <w:r w:rsidR="00C76B54" w:rsidRPr="008D7E7E">
              <w:rPr>
                <w:rFonts w:ascii="Arial" w:hAnsi="Arial" w:cs="Arial"/>
                <w:sz w:val="24"/>
                <w:szCs w:val="24"/>
              </w:rPr>
              <w:t>.2021</w:t>
            </w:r>
          </w:p>
        </w:tc>
        <w:tc>
          <w:tcPr>
            <w:tcW w:w="3190" w:type="dxa"/>
          </w:tcPr>
          <w:p w:rsidR="000C5791" w:rsidRPr="008D7E7E" w:rsidRDefault="000C5791" w:rsidP="00EB1059">
            <w:pPr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с. Городище</w:t>
            </w:r>
          </w:p>
        </w:tc>
        <w:tc>
          <w:tcPr>
            <w:tcW w:w="3191" w:type="dxa"/>
          </w:tcPr>
          <w:p w:rsidR="000C5791" w:rsidRPr="008D7E7E" w:rsidRDefault="000F6665" w:rsidP="00EB1059">
            <w:pPr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71</w:t>
            </w:r>
            <w:r w:rsidR="000C5791" w:rsidRPr="008D7E7E">
              <w:rPr>
                <w:rFonts w:ascii="Arial" w:hAnsi="Arial" w:cs="Arial"/>
                <w:sz w:val="24"/>
                <w:szCs w:val="24"/>
              </w:rPr>
              <w:t>-п</w:t>
            </w:r>
          </w:p>
        </w:tc>
      </w:tr>
    </w:tbl>
    <w:p w:rsidR="009E37B6" w:rsidRPr="008D7E7E" w:rsidRDefault="009E37B6" w:rsidP="00EB105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0F6665" w:rsidRPr="008D7E7E" w:rsidRDefault="000F6665" w:rsidP="008D7E7E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32"/>
          <w:sz w:val="24"/>
          <w:szCs w:val="24"/>
        </w:rPr>
      </w:pPr>
      <w:bookmarkStart w:id="0" w:name="_GoBack"/>
      <w:r w:rsidRPr="008D7E7E">
        <w:rPr>
          <w:rFonts w:ascii="Arial" w:eastAsia="Times New Roman" w:hAnsi="Arial" w:cs="Arial"/>
          <w:b/>
          <w:bCs/>
          <w:kern w:val="32"/>
          <w:sz w:val="24"/>
          <w:szCs w:val="24"/>
        </w:rPr>
        <w:t xml:space="preserve">Об обеспечении доступа к информации о деятельности органов местного самоуправления </w:t>
      </w:r>
      <w:r w:rsidRPr="008D7E7E">
        <w:rPr>
          <w:rFonts w:ascii="Arial" w:hAnsi="Arial" w:cs="Arial"/>
          <w:b/>
          <w:sz w:val="24"/>
          <w:szCs w:val="24"/>
        </w:rPr>
        <w:t xml:space="preserve"> администрации Городищенского сельсовета</w:t>
      </w:r>
      <w:r w:rsidR="00EB1059" w:rsidRPr="008D7E7E">
        <w:rPr>
          <w:rFonts w:ascii="Arial" w:hAnsi="Arial" w:cs="Arial"/>
          <w:b/>
          <w:sz w:val="24"/>
          <w:szCs w:val="24"/>
        </w:rPr>
        <w:t xml:space="preserve"> Енисейского района Красноярского края</w:t>
      </w:r>
    </w:p>
    <w:bookmarkEnd w:id="0"/>
    <w:p w:rsidR="000F6665" w:rsidRPr="008D7E7E" w:rsidRDefault="000F6665" w:rsidP="00EB1059">
      <w:pPr>
        <w:spacing w:after="0" w:line="240" w:lineRule="auto"/>
        <w:rPr>
          <w:rFonts w:ascii="Arial" w:hAnsi="Arial" w:cs="Arial"/>
          <w:i/>
          <w:sz w:val="24"/>
          <w:szCs w:val="24"/>
          <w:u w:val="single"/>
        </w:rPr>
      </w:pPr>
    </w:p>
    <w:p w:rsidR="000F6665" w:rsidRPr="008D7E7E" w:rsidRDefault="000F6665" w:rsidP="00EB1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proofErr w:type="gramStart"/>
      <w:r w:rsidRPr="008D7E7E">
        <w:rPr>
          <w:rFonts w:ascii="Arial" w:hAnsi="Arial" w:cs="Arial"/>
          <w:sz w:val="24"/>
          <w:szCs w:val="24"/>
        </w:rPr>
        <w:t>В соответствии с пунктом 3 статьи 9 Федерального закона от 09.02.2009 № 8-ФЗ «Об обеспечении доступа к информации о деятельности государственных органов и органов местного самоуправления»,</w:t>
      </w:r>
      <w:r w:rsidRPr="008D7E7E">
        <w:rPr>
          <w:rFonts w:ascii="Arial" w:hAnsi="Arial" w:cs="Arial"/>
          <w:color w:val="FF0000"/>
          <w:sz w:val="24"/>
          <w:szCs w:val="24"/>
        </w:rPr>
        <w:t xml:space="preserve"> </w:t>
      </w:r>
      <w:r w:rsidRPr="008D7E7E">
        <w:rPr>
          <w:rFonts w:ascii="Arial" w:hAnsi="Arial" w:cs="Arial"/>
          <w:sz w:val="24"/>
          <w:szCs w:val="24"/>
        </w:rPr>
        <w:t>в целях организации работы по обеспечению доступа к информации о деятельности Администрации Городищенского сельсовета Енисейского района Красноярского края, руководствуясь Уставом Городищенского сельсовета Енисейского района Красноярского края,</w:t>
      </w:r>
      <w:r w:rsidRPr="008D7E7E">
        <w:rPr>
          <w:rFonts w:ascii="Arial" w:hAnsi="Arial" w:cs="Arial"/>
          <w:i/>
          <w:sz w:val="24"/>
          <w:szCs w:val="24"/>
        </w:rPr>
        <w:t xml:space="preserve"> </w:t>
      </w:r>
      <w:r w:rsidRPr="008D7E7E">
        <w:rPr>
          <w:rFonts w:ascii="Arial" w:eastAsia="Times New Roman" w:hAnsi="Arial" w:cs="Arial"/>
          <w:sz w:val="24"/>
          <w:szCs w:val="24"/>
          <w:lang w:eastAsia="en-US"/>
        </w:rPr>
        <w:t>ПОСТАНОВЛЯЮ:</w:t>
      </w:r>
      <w:proofErr w:type="gramEnd"/>
    </w:p>
    <w:p w:rsidR="000F6665" w:rsidRPr="008D7E7E" w:rsidRDefault="000F6665" w:rsidP="00EB10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color w:val="000000"/>
          <w:sz w:val="24"/>
          <w:szCs w:val="24"/>
        </w:rPr>
        <w:t>Утвердить Положение об обеспечении доступа к информации о деятельности администрации Городищенского сельсовета</w:t>
      </w:r>
      <w:r w:rsidRPr="008D7E7E">
        <w:rPr>
          <w:rFonts w:ascii="Arial" w:hAnsi="Arial" w:cs="Arial"/>
          <w:sz w:val="24"/>
          <w:szCs w:val="24"/>
        </w:rPr>
        <w:t xml:space="preserve"> согласно приложению </w:t>
      </w:r>
      <w:r w:rsidR="00EB1059" w:rsidRPr="008D7E7E">
        <w:rPr>
          <w:rFonts w:ascii="Arial" w:hAnsi="Arial" w:cs="Arial"/>
          <w:sz w:val="24"/>
          <w:szCs w:val="24"/>
        </w:rPr>
        <w:t xml:space="preserve"> № </w:t>
      </w:r>
      <w:r w:rsidRPr="008D7E7E">
        <w:rPr>
          <w:rFonts w:ascii="Arial" w:hAnsi="Arial" w:cs="Arial"/>
          <w:sz w:val="24"/>
          <w:szCs w:val="24"/>
        </w:rPr>
        <w:t>1</w:t>
      </w:r>
      <w:r w:rsidR="00EB1059" w:rsidRPr="008D7E7E">
        <w:rPr>
          <w:rFonts w:ascii="Arial" w:hAnsi="Arial" w:cs="Arial"/>
          <w:sz w:val="24"/>
          <w:szCs w:val="24"/>
        </w:rPr>
        <w:t>.</w:t>
      </w:r>
    </w:p>
    <w:p w:rsidR="000F6665" w:rsidRPr="008D7E7E" w:rsidRDefault="000F6665" w:rsidP="00EB10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Утвердить перечень информации о деятельности администрации Городищенского сельсовета согласно приложению</w:t>
      </w:r>
      <w:r w:rsidR="00EB1059" w:rsidRPr="008D7E7E">
        <w:rPr>
          <w:rFonts w:ascii="Arial" w:hAnsi="Arial" w:cs="Arial"/>
          <w:sz w:val="24"/>
          <w:szCs w:val="24"/>
        </w:rPr>
        <w:t xml:space="preserve"> № </w:t>
      </w:r>
      <w:r w:rsidRPr="008D7E7E">
        <w:rPr>
          <w:rFonts w:ascii="Arial" w:hAnsi="Arial" w:cs="Arial"/>
          <w:sz w:val="24"/>
          <w:szCs w:val="24"/>
        </w:rPr>
        <w:t xml:space="preserve"> 2.</w:t>
      </w:r>
    </w:p>
    <w:p w:rsidR="000F6665" w:rsidRPr="008D7E7E" w:rsidRDefault="000F6665" w:rsidP="00EB1059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D7E7E">
        <w:rPr>
          <w:rFonts w:ascii="Arial" w:hAnsi="Arial" w:cs="Arial"/>
          <w:color w:val="000000"/>
          <w:sz w:val="24"/>
          <w:szCs w:val="24"/>
        </w:rPr>
        <w:t>Установить, что информация о деятельности администрации Городищенского сельсовета может предоставляться в устной форме и в виде документированной информации, в том числе в виде электронного документа.</w:t>
      </w:r>
    </w:p>
    <w:p w:rsidR="000F6665" w:rsidRPr="008D7E7E" w:rsidRDefault="000F6665" w:rsidP="00EB1059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  <w:u w:val="single"/>
        </w:rPr>
      </w:pPr>
      <w:proofErr w:type="gramStart"/>
      <w:r w:rsidRPr="008D7E7E">
        <w:rPr>
          <w:rFonts w:ascii="Arial" w:eastAsia="Times New Roman" w:hAnsi="Arial" w:cs="Arial"/>
          <w:sz w:val="24"/>
          <w:szCs w:val="24"/>
          <w:lang w:eastAsia="en-US"/>
        </w:rPr>
        <w:t>Контроль за</w:t>
      </w:r>
      <w:proofErr w:type="gramEnd"/>
      <w:r w:rsidRPr="008D7E7E">
        <w:rPr>
          <w:rFonts w:ascii="Arial" w:eastAsia="Times New Roman" w:hAnsi="Arial" w:cs="Arial"/>
          <w:sz w:val="24"/>
          <w:szCs w:val="24"/>
          <w:lang w:eastAsia="en-US"/>
        </w:rPr>
        <w:t xml:space="preserve"> исполнением настоящего постановления оставляю за собой, </w:t>
      </w:r>
      <w:r w:rsidRPr="008D7E7E">
        <w:rPr>
          <w:rFonts w:ascii="Arial" w:hAnsi="Arial" w:cs="Arial"/>
          <w:sz w:val="24"/>
          <w:szCs w:val="24"/>
        </w:rPr>
        <w:t>в том числе размещение информации на официальном сайте администрации Городищенского сельсовета.</w:t>
      </w:r>
    </w:p>
    <w:p w:rsidR="000F6665" w:rsidRPr="008D7E7E" w:rsidRDefault="000F6665" w:rsidP="00EB1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en-US"/>
        </w:rPr>
      </w:pPr>
      <w:r w:rsidRPr="008D7E7E">
        <w:rPr>
          <w:rFonts w:ascii="Arial" w:hAnsi="Arial" w:cs="Arial"/>
          <w:sz w:val="24"/>
          <w:szCs w:val="24"/>
        </w:rPr>
        <w:t>3. Постановление вступает в силу после официального опубликования (обнародования)</w:t>
      </w:r>
      <w:r w:rsidRPr="008D7E7E">
        <w:rPr>
          <w:rFonts w:ascii="Arial" w:hAnsi="Arial" w:cs="Arial"/>
          <w:i/>
          <w:sz w:val="24"/>
          <w:szCs w:val="24"/>
        </w:rPr>
        <w:t xml:space="preserve"> </w:t>
      </w:r>
      <w:r w:rsidRPr="008D7E7E">
        <w:rPr>
          <w:rFonts w:ascii="Arial" w:hAnsi="Arial" w:cs="Arial"/>
          <w:sz w:val="24"/>
          <w:szCs w:val="24"/>
        </w:rPr>
        <w:t>в печатном издании</w:t>
      </w:r>
      <w:r w:rsidRPr="008D7E7E">
        <w:rPr>
          <w:rFonts w:ascii="Arial" w:hAnsi="Arial" w:cs="Arial"/>
          <w:i/>
          <w:sz w:val="24"/>
          <w:szCs w:val="24"/>
        </w:rPr>
        <w:t xml:space="preserve"> </w:t>
      </w:r>
      <w:r w:rsidRPr="008D7E7E">
        <w:rPr>
          <w:rFonts w:ascii="Arial" w:hAnsi="Arial" w:cs="Arial"/>
          <w:sz w:val="24"/>
          <w:szCs w:val="24"/>
        </w:rPr>
        <w:t>"Городищенский вестник"</w:t>
      </w:r>
      <w:r w:rsidRPr="008D7E7E">
        <w:rPr>
          <w:rFonts w:ascii="Arial" w:eastAsia="Times New Roman" w:hAnsi="Arial" w:cs="Arial"/>
          <w:sz w:val="24"/>
          <w:szCs w:val="24"/>
          <w:lang w:eastAsia="en-US"/>
        </w:rPr>
        <w:t xml:space="preserve"> и размещению на официальном информационном Интернет-сайте администрации Городищенского сельсовета.</w:t>
      </w:r>
    </w:p>
    <w:p w:rsidR="000F6665" w:rsidRPr="008D7E7E" w:rsidRDefault="000F6665" w:rsidP="00EB10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 xml:space="preserve">Глава сельсовета                                   </w:t>
      </w:r>
      <w:r w:rsidR="003331EB" w:rsidRPr="008D7E7E">
        <w:rPr>
          <w:rFonts w:ascii="Arial" w:hAnsi="Arial" w:cs="Arial"/>
          <w:sz w:val="24"/>
          <w:szCs w:val="24"/>
        </w:rPr>
        <w:t xml:space="preserve">                            </w:t>
      </w:r>
      <w:r w:rsidRPr="008D7E7E">
        <w:rPr>
          <w:rFonts w:ascii="Arial" w:hAnsi="Arial" w:cs="Arial"/>
          <w:sz w:val="24"/>
          <w:szCs w:val="24"/>
        </w:rPr>
        <w:t xml:space="preserve">       В.В. Чудогашева</w:t>
      </w:r>
    </w:p>
    <w:p w:rsidR="000F6665" w:rsidRPr="008D7E7E" w:rsidRDefault="000F6665" w:rsidP="00EB105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0F6665" w:rsidRPr="008D7E7E" w:rsidSect="00976332">
          <w:headerReference w:type="even" r:id="rId9"/>
          <w:headerReference w:type="default" r:id="rId10"/>
          <w:footerReference w:type="first" r:id="rId11"/>
          <w:footnotePr>
            <w:numFmt w:val="chicago"/>
            <w:numRestart w:val="eachPage"/>
          </w:footnotePr>
          <w:pgSz w:w="11906" w:h="16838"/>
          <w:pgMar w:top="1134" w:right="567" w:bottom="1134" w:left="1418" w:header="708" w:footer="708" w:gutter="0"/>
          <w:pgNumType w:start="1"/>
          <w:cols w:space="708"/>
          <w:titlePg/>
          <w:docGrid w:linePitch="360"/>
        </w:sectPr>
      </w:pPr>
    </w:p>
    <w:p w:rsidR="000F6665" w:rsidRPr="008D7E7E" w:rsidRDefault="000F6665" w:rsidP="003331EB">
      <w:pPr>
        <w:shd w:val="clear" w:color="auto" w:fill="FFFFFF"/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</w:rPr>
      </w:pPr>
      <w:r w:rsidRPr="008D7E7E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приложение </w:t>
      </w:r>
      <w:proofErr w:type="gramStart"/>
      <w:r w:rsidRPr="008D7E7E">
        <w:rPr>
          <w:rFonts w:ascii="Arial" w:eastAsia="Times New Roman" w:hAnsi="Arial" w:cs="Arial"/>
          <w:color w:val="000000"/>
          <w:sz w:val="24"/>
          <w:szCs w:val="24"/>
        </w:rPr>
        <w:t>к</w:t>
      </w:r>
      <w:proofErr w:type="gramEnd"/>
      <w:r w:rsidRPr="008D7E7E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0F6665" w:rsidRPr="008D7E7E" w:rsidRDefault="000F6665" w:rsidP="003331EB">
      <w:pPr>
        <w:shd w:val="clear" w:color="auto" w:fill="FFFFFF"/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</w:rPr>
      </w:pPr>
      <w:r w:rsidRPr="008D7E7E">
        <w:rPr>
          <w:rFonts w:ascii="Arial" w:eastAsia="Times New Roman" w:hAnsi="Arial" w:cs="Arial"/>
          <w:color w:val="000000"/>
          <w:sz w:val="24"/>
          <w:szCs w:val="24"/>
        </w:rPr>
        <w:t>постановлению администрации Городищенского сельсовета</w:t>
      </w:r>
    </w:p>
    <w:p w:rsidR="000F6665" w:rsidRPr="008D7E7E" w:rsidRDefault="000F6665" w:rsidP="003331EB">
      <w:pPr>
        <w:shd w:val="clear" w:color="auto" w:fill="FFFFFF"/>
        <w:spacing w:after="0" w:line="240" w:lineRule="auto"/>
        <w:ind w:left="6237"/>
        <w:rPr>
          <w:rFonts w:ascii="Arial" w:eastAsia="Times New Roman" w:hAnsi="Arial" w:cs="Arial"/>
          <w:color w:val="000000"/>
          <w:sz w:val="24"/>
          <w:szCs w:val="24"/>
        </w:rPr>
      </w:pPr>
      <w:r w:rsidRPr="008D7E7E">
        <w:rPr>
          <w:rFonts w:ascii="Arial" w:eastAsia="Times New Roman" w:hAnsi="Arial" w:cs="Arial"/>
          <w:color w:val="000000"/>
          <w:sz w:val="24"/>
          <w:szCs w:val="24"/>
        </w:rPr>
        <w:t>от 19.10.2021 № 71-п</w:t>
      </w:r>
    </w:p>
    <w:p w:rsidR="000F6665" w:rsidRPr="008D7E7E" w:rsidRDefault="000F6665" w:rsidP="00EB105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F6665" w:rsidRPr="008D7E7E" w:rsidRDefault="000F6665" w:rsidP="00EB105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7E7E">
        <w:rPr>
          <w:rFonts w:ascii="Arial" w:eastAsia="Times New Roman" w:hAnsi="Arial" w:cs="Arial"/>
          <w:b/>
          <w:color w:val="000000"/>
          <w:sz w:val="24"/>
          <w:szCs w:val="24"/>
        </w:rPr>
        <w:t>Положение об обеспечении доступа к информации о деятельности органов местного самоуправления</w:t>
      </w:r>
    </w:p>
    <w:p w:rsidR="000F6665" w:rsidRPr="008D7E7E" w:rsidRDefault="000F6665" w:rsidP="00EB105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8D7E7E">
        <w:rPr>
          <w:rFonts w:ascii="Arial" w:eastAsia="Times New Roman" w:hAnsi="Arial" w:cs="Arial"/>
          <w:b/>
          <w:color w:val="000000"/>
          <w:sz w:val="24"/>
          <w:szCs w:val="24"/>
        </w:rPr>
        <w:t xml:space="preserve">Администрации Городищенского сельсовета </w:t>
      </w:r>
    </w:p>
    <w:p w:rsidR="000F6665" w:rsidRPr="008D7E7E" w:rsidRDefault="000F6665" w:rsidP="00EB105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8D7E7E">
        <w:rPr>
          <w:rFonts w:ascii="Arial" w:eastAsia="Times New Roman" w:hAnsi="Arial" w:cs="Arial"/>
          <w:b/>
          <w:color w:val="000000"/>
          <w:sz w:val="24"/>
          <w:szCs w:val="24"/>
        </w:rPr>
        <w:t>Енисейского района Красноярского края</w:t>
      </w:r>
    </w:p>
    <w:p w:rsidR="000F6665" w:rsidRPr="008D7E7E" w:rsidRDefault="000F6665" w:rsidP="00EB105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0F6665" w:rsidRPr="008D7E7E" w:rsidRDefault="000F6665" w:rsidP="00EB105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</w:pPr>
      <w:r w:rsidRPr="008D7E7E">
        <w:rPr>
          <w:rFonts w:ascii="Arial" w:eastAsia="Times New Roman" w:hAnsi="Arial" w:cs="Arial"/>
          <w:b/>
          <w:bCs/>
          <w:iCs/>
          <w:color w:val="000000"/>
          <w:sz w:val="24"/>
          <w:szCs w:val="24"/>
        </w:rPr>
        <w:t>1. Общие положения</w:t>
      </w:r>
    </w:p>
    <w:p w:rsidR="000F6665" w:rsidRPr="008D7E7E" w:rsidRDefault="000F6665" w:rsidP="00EB1059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 xml:space="preserve">1. </w:t>
      </w:r>
      <w:proofErr w:type="gramStart"/>
      <w:r w:rsidRPr="008D7E7E">
        <w:rPr>
          <w:rFonts w:ascii="Arial" w:hAnsi="Arial" w:cs="Arial"/>
          <w:sz w:val="24"/>
          <w:szCs w:val="24"/>
        </w:rPr>
        <w:t xml:space="preserve">Настоящий Порядок разработан в соответствии с Федеральным </w:t>
      </w:r>
      <w:hyperlink r:id="rId12" w:history="1">
        <w:r w:rsidRPr="008D7E7E">
          <w:rPr>
            <w:rFonts w:ascii="Arial" w:hAnsi="Arial" w:cs="Arial"/>
            <w:sz w:val="24"/>
            <w:szCs w:val="24"/>
          </w:rPr>
          <w:t>законом</w:t>
        </w:r>
      </w:hyperlink>
      <w:r w:rsidRPr="008D7E7E">
        <w:rPr>
          <w:rFonts w:ascii="Arial" w:hAnsi="Arial" w:cs="Arial"/>
          <w:sz w:val="24"/>
          <w:szCs w:val="24"/>
        </w:rPr>
        <w:t xml:space="preserve"> от 09.02.2009 № 8 – ФЗ "Об обеспечении доступа к информации о деятельности государственных органов и органов местного самоуправления" и определяет способы обеспечения доступа граждан (физических лиц), организаций (юридических лиц) и общественных объединений к информации о деятельности администрации Городищенского сельсовета (далее – администрация), порядок предоставления информации о деятельности администрации.</w:t>
      </w:r>
      <w:proofErr w:type="gramEnd"/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 xml:space="preserve">2. Действие настоящего Порядка не распространяется </w:t>
      </w:r>
      <w:proofErr w:type="gramStart"/>
      <w:r w:rsidRPr="008D7E7E">
        <w:rPr>
          <w:rFonts w:ascii="Arial" w:hAnsi="Arial" w:cs="Arial"/>
          <w:sz w:val="24"/>
          <w:szCs w:val="24"/>
        </w:rPr>
        <w:t>на</w:t>
      </w:r>
      <w:proofErr w:type="gramEnd"/>
      <w:r w:rsidRPr="008D7E7E">
        <w:rPr>
          <w:rFonts w:ascii="Arial" w:hAnsi="Arial" w:cs="Arial"/>
          <w:sz w:val="24"/>
          <w:szCs w:val="24"/>
        </w:rPr>
        <w:t>: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отношения, связанные с обеспечением доступа к персональным данным, обработка которых осуществляется администрацией;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порядок рассмотрения обращений граждан;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порядок предоставления администрацией в государственные органы и иные органы местного самоуправления информации о своей деятельности в связи с осуществлением указанными органами своих полномочий.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>3. Основными принципами обеспечения доступа к информации о деятельности администрации являются: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открытость и доступность информации о деятельности администрации, за исключением случаев, предусмотренных федеральным законом;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достоверность информации о деятельности администрации и своевременность ее предоставления;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свобода поиска, получения, передачи и распространения информации о деятельности администрации  любым законным способом;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соблюдение прав граждан на неприкосновенность частной жизни, личную и семейную тайну, защиту чести и деловой репутации, права организаций на защиту их деловой репутации при предоставлении информации о деятельности администрации.</w:t>
      </w:r>
    </w:p>
    <w:p w:rsidR="00811931" w:rsidRPr="008D7E7E" w:rsidRDefault="00811931" w:rsidP="008119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D7E7E">
        <w:rPr>
          <w:rFonts w:ascii="Arial" w:hAnsi="Arial" w:cs="Arial"/>
          <w:b/>
          <w:sz w:val="24"/>
          <w:szCs w:val="24"/>
        </w:rPr>
        <w:t>2. СПОСОБЫ ОБЕСПЕЧЕНИЯ ДОСТУПА К ИНФОРМАЦИИ О ДЕЯТЕЛЬНОСТИ АДМИНИСТРАЦИИ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 xml:space="preserve">     1. Доступ к информации о деятельности администрации обеспечивается следующими способами: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1) обнародование (опубликование) информации о деятельности администрации: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 xml:space="preserve">а) официальное опубликование в печатном издании администрации Городищенского сельсовета </w:t>
      </w:r>
      <w:r w:rsidRPr="008D7E7E">
        <w:rPr>
          <w:rFonts w:ascii="Arial" w:eastAsia="Times New Roman" w:hAnsi="Arial" w:cs="Arial"/>
          <w:sz w:val="24"/>
          <w:szCs w:val="24"/>
        </w:rPr>
        <w:t>«Городищенский вестник».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2) размещение информации о деятельности администрации Городищенского сельсовета в информационно – телекоммуникационной сети «Интернет», на официальном сайте администрации;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3) размещение информации о деятельности администрации Городищенского сельсовета в занимаемых ею помещениях.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>Размещение информации о деятельности администрации Городищенского сельсовета в помещениях, обеспечивается Главой сельсовета и специалистом администрации.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lastRenderedPageBreak/>
        <w:t>Глава сельсовета и специалист администрации вправе размещать в занимаемых ими помещениях сведения, не предусмотренные статьей 16 Федерального закона от 09.02.2009 № 8 – ФЗ "Об обеспечении доступа к информации о деятельности государственных органов и органов местного самоуправления", необходимые для оперативного информирования пользователей информацией.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4) Предоставление информации о деятельности администрации Городищенского сельсовета по запросам, осуществляемое в соответствии с разделом 3 Порядка.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5) Иные способы, предусмотренные законами, иными нормативными правовыми актами, в том числе муниципальными правовыми актами администрации Городищенского сельсовета.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811931" w:rsidRPr="008D7E7E" w:rsidRDefault="00811931" w:rsidP="008119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D7E7E">
        <w:rPr>
          <w:rFonts w:ascii="Arial" w:hAnsi="Arial" w:cs="Arial"/>
          <w:b/>
          <w:sz w:val="24"/>
          <w:szCs w:val="24"/>
        </w:rPr>
        <w:t>3. ПОРЯДОК ПРЕДОСТАВЛЕНИЯ ИНФОРМАЦИИ</w:t>
      </w:r>
    </w:p>
    <w:p w:rsidR="00811931" w:rsidRPr="008D7E7E" w:rsidRDefault="00811931" w:rsidP="008119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D7E7E">
        <w:rPr>
          <w:rFonts w:ascii="Arial" w:hAnsi="Arial" w:cs="Arial"/>
          <w:b/>
          <w:sz w:val="24"/>
          <w:szCs w:val="24"/>
        </w:rPr>
        <w:t>О ДЕЯТЕЛЬНОСТИ АДМИНИСТРАЦИИ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>1. Информация о деятельности администрации предоставляется в устной форме и (или) в виде документированной информации, в том числе в виде электронного документа.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>Общедоступная информация о деятельности администрации предоставляется неограниченному кругу лиц посредством ее размещения в сети "Интернет" в форме открытых данных.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>Информация о деятельности администрации может быть передана по сетям связи общего пользования в соответствии с законодательством Российской Федерации.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 xml:space="preserve">2. </w:t>
      </w:r>
      <w:proofErr w:type="gramStart"/>
      <w:r w:rsidRPr="008D7E7E">
        <w:rPr>
          <w:rFonts w:ascii="Arial" w:hAnsi="Arial" w:cs="Arial"/>
          <w:sz w:val="24"/>
          <w:szCs w:val="24"/>
        </w:rPr>
        <w:t xml:space="preserve">Направление информации о деятельности администрации для опубликования в официальном печатном издании и размещение данной информации на официальном сайте администрации осуществляется Главой сельсовета и специалистом администрации в соответствии со сроками, установленными федеральным законодательством, законодательством Красноярского края, Уставом Городищенского сельсовета, </w:t>
      </w:r>
      <w:hyperlink r:id="rId13" w:history="1">
        <w:r w:rsidRPr="008D7E7E">
          <w:rPr>
            <w:rFonts w:ascii="Arial" w:hAnsi="Arial" w:cs="Arial"/>
            <w:sz w:val="24"/>
            <w:szCs w:val="24"/>
          </w:rPr>
          <w:t>Положением</w:t>
        </w:r>
      </w:hyperlink>
      <w:r w:rsidRPr="008D7E7E">
        <w:rPr>
          <w:rFonts w:ascii="Arial" w:hAnsi="Arial" w:cs="Arial"/>
          <w:sz w:val="24"/>
          <w:szCs w:val="24"/>
        </w:rPr>
        <w:t xml:space="preserve"> об официальном портале органов местного самоуправления </w:t>
      </w:r>
      <w:r w:rsidR="00F11DF2" w:rsidRPr="008D7E7E">
        <w:rPr>
          <w:rFonts w:ascii="Arial" w:hAnsi="Arial" w:cs="Arial"/>
          <w:sz w:val="24"/>
          <w:szCs w:val="24"/>
        </w:rPr>
        <w:t>администрации Городищенского сельсовета</w:t>
      </w:r>
      <w:r w:rsidRPr="008D7E7E">
        <w:rPr>
          <w:rFonts w:ascii="Arial" w:hAnsi="Arial" w:cs="Arial"/>
          <w:sz w:val="24"/>
          <w:szCs w:val="24"/>
        </w:rPr>
        <w:t>, иными муниципальными правовыми актами.</w:t>
      </w:r>
      <w:proofErr w:type="gramEnd"/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3. Граждане (физические лица), в том числе представители организаций (юридических лиц), общественных объединений, государственных органов и органов местного самоуправления, могут присутствовать на официальных мероприятиях, проводимых администрацией, в соответствии с федеральным законодательством, законодательством </w:t>
      </w:r>
      <w:r w:rsidRPr="008D7E7E">
        <w:rPr>
          <w:rFonts w:ascii="Arial" w:hAnsi="Arial" w:cs="Arial"/>
          <w:sz w:val="24"/>
          <w:szCs w:val="24"/>
        </w:rPr>
        <w:t>Красноярского края</w:t>
      </w:r>
      <w:r w:rsidR="00811931" w:rsidRPr="008D7E7E">
        <w:rPr>
          <w:rFonts w:ascii="Arial" w:hAnsi="Arial" w:cs="Arial"/>
          <w:sz w:val="24"/>
          <w:szCs w:val="24"/>
        </w:rPr>
        <w:t xml:space="preserve"> Уставом </w:t>
      </w:r>
      <w:r w:rsidRPr="008D7E7E">
        <w:rPr>
          <w:rFonts w:ascii="Arial" w:hAnsi="Arial" w:cs="Arial"/>
          <w:sz w:val="24"/>
          <w:szCs w:val="24"/>
        </w:rPr>
        <w:t>Городищенского сельсовета</w:t>
      </w:r>
      <w:r w:rsidR="00811931" w:rsidRPr="008D7E7E">
        <w:rPr>
          <w:rFonts w:ascii="Arial" w:hAnsi="Arial" w:cs="Arial"/>
          <w:sz w:val="24"/>
          <w:szCs w:val="24"/>
        </w:rPr>
        <w:t>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4. Организация работы по размещению информации о деятельности администрации в занимаемых ею помещениях осуществляется </w:t>
      </w:r>
      <w:r w:rsidRPr="008D7E7E">
        <w:rPr>
          <w:rFonts w:ascii="Arial" w:hAnsi="Arial" w:cs="Arial"/>
          <w:sz w:val="24"/>
          <w:szCs w:val="24"/>
        </w:rPr>
        <w:t>Главой сельсовета и специалистом администрации</w:t>
      </w:r>
      <w:r w:rsidR="00811931" w:rsidRPr="008D7E7E">
        <w:rPr>
          <w:rFonts w:ascii="Arial" w:hAnsi="Arial" w:cs="Arial"/>
          <w:sz w:val="24"/>
          <w:szCs w:val="24"/>
        </w:rPr>
        <w:t>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>Информация для ознакомления граждан (физических лиц), организаций (юридических лиц) и общественных объединений о деятельности администрации должна содержать: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порядок работы администрации;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сведения о структур</w:t>
      </w:r>
      <w:r w:rsidR="00F11DF2" w:rsidRPr="008D7E7E">
        <w:rPr>
          <w:rFonts w:ascii="Arial" w:hAnsi="Arial" w:cs="Arial"/>
          <w:sz w:val="24"/>
          <w:szCs w:val="24"/>
        </w:rPr>
        <w:t>е</w:t>
      </w:r>
      <w:r w:rsidRPr="008D7E7E">
        <w:rPr>
          <w:rFonts w:ascii="Arial" w:hAnsi="Arial" w:cs="Arial"/>
          <w:sz w:val="24"/>
          <w:szCs w:val="24"/>
        </w:rPr>
        <w:t xml:space="preserve"> администрации;</w:t>
      </w:r>
    </w:p>
    <w:p w:rsidR="00F11DF2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график (порядок) приема граждан (физических лиц</w:t>
      </w:r>
      <w:r w:rsidR="00F11DF2" w:rsidRPr="008D7E7E">
        <w:rPr>
          <w:rFonts w:ascii="Arial" w:hAnsi="Arial" w:cs="Arial"/>
          <w:sz w:val="24"/>
          <w:szCs w:val="24"/>
        </w:rPr>
        <w:t>);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 xml:space="preserve">- информацию (сведения) о времени приема граждан главой </w:t>
      </w:r>
      <w:r w:rsidR="00F11DF2" w:rsidRPr="008D7E7E">
        <w:rPr>
          <w:rFonts w:ascii="Arial" w:hAnsi="Arial" w:cs="Arial"/>
          <w:sz w:val="24"/>
          <w:szCs w:val="24"/>
        </w:rPr>
        <w:t>сельсовета</w:t>
      </w:r>
      <w:r w:rsidRPr="008D7E7E">
        <w:rPr>
          <w:rFonts w:ascii="Arial" w:hAnsi="Arial" w:cs="Arial"/>
          <w:sz w:val="24"/>
          <w:szCs w:val="24"/>
        </w:rPr>
        <w:t xml:space="preserve">, </w:t>
      </w:r>
      <w:r w:rsidR="00F11DF2" w:rsidRPr="008D7E7E">
        <w:rPr>
          <w:rFonts w:ascii="Arial" w:hAnsi="Arial" w:cs="Arial"/>
          <w:sz w:val="24"/>
          <w:szCs w:val="24"/>
        </w:rPr>
        <w:t>и специалистам</w:t>
      </w:r>
      <w:r w:rsidRPr="008D7E7E">
        <w:rPr>
          <w:rFonts w:ascii="Arial" w:hAnsi="Arial" w:cs="Arial"/>
          <w:sz w:val="24"/>
          <w:szCs w:val="24"/>
        </w:rPr>
        <w:t>, ведущи</w:t>
      </w:r>
      <w:r w:rsidR="00F11DF2" w:rsidRPr="008D7E7E">
        <w:rPr>
          <w:rFonts w:ascii="Arial" w:hAnsi="Arial" w:cs="Arial"/>
          <w:sz w:val="24"/>
          <w:szCs w:val="24"/>
        </w:rPr>
        <w:t>й</w:t>
      </w:r>
      <w:r w:rsidRPr="008D7E7E">
        <w:rPr>
          <w:rFonts w:ascii="Arial" w:hAnsi="Arial" w:cs="Arial"/>
          <w:sz w:val="24"/>
          <w:szCs w:val="24"/>
        </w:rPr>
        <w:t xml:space="preserve"> прием;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установленные формы обращений и заявлений, принимаемых специалист</w:t>
      </w:r>
      <w:r w:rsidR="00F11DF2" w:rsidRPr="008D7E7E">
        <w:rPr>
          <w:rFonts w:ascii="Arial" w:hAnsi="Arial" w:cs="Arial"/>
          <w:sz w:val="24"/>
          <w:szCs w:val="24"/>
        </w:rPr>
        <w:t xml:space="preserve">ом </w:t>
      </w:r>
      <w:r w:rsidRPr="008D7E7E">
        <w:rPr>
          <w:rFonts w:ascii="Arial" w:hAnsi="Arial" w:cs="Arial"/>
          <w:sz w:val="24"/>
          <w:szCs w:val="24"/>
        </w:rPr>
        <w:t>администрации к рассмотрению в соответствии с законами и иными нормативными правовыми актами;</w:t>
      </w:r>
    </w:p>
    <w:p w:rsidR="00811931" w:rsidRPr="008D7E7E" w:rsidRDefault="00811931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- иные сведения, необходимые для оперативного информирования жителей.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>Данная информация размещается на информационных стендах и (или) других технических средствах аналогичного назначения.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lastRenderedPageBreak/>
        <w:tab/>
      </w:r>
      <w:r w:rsidR="00811931" w:rsidRPr="008D7E7E">
        <w:rPr>
          <w:rFonts w:ascii="Arial" w:hAnsi="Arial" w:cs="Arial"/>
          <w:sz w:val="24"/>
          <w:szCs w:val="24"/>
        </w:rPr>
        <w:t>5. Ознакомление пользователей информацией с информацией о деятельности администрации, находящейся в библиотечных и архивных фондах, осуществляется в муниципальных библиотеках и муниципальных архивах в соответствии с установленным графиком работы.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6. Предоставление информации о деятельности администрации по запросу пользователей информацией осуществляется в устной и письменной форме (в том числе электронной, по сети "Интернет", через официальный сайт администрации и по адресу электронной почты) в соответствии с утвержденным порядком рассмотрения запроса о предоставлении информации о деятельности администрации </w:t>
      </w:r>
      <w:r w:rsidRPr="008D7E7E">
        <w:rPr>
          <w:rFonts w:ascii="Arial" w:hAnsi="Arial" w:cs="Arial"/>
          <w:sz w:val="24"/>
          <w:szCs w:val="24"/>
        </w:rPr>
        <w:t>Городищенского сельсовета</w:t>
      </w:r>
      <w:r w:rsidR="00811931" w:rsidRPr="008D7E7E">
        <w:rPr>
          <w:rFonts w:ascii="Arial" w:hAnsi="Arial" w:cs="Arial"/>
          <w:sz w:val="24"/>
          <w:szCs w:val="24"/>
        </w:rPr>
        <w:t>.</w:t>
      </w:r>
    </w:p>
    <w:p w:rsidR="00811931" w:rsidRPr="008D7E7E" w:rsidRDefault="00811931" w:rsidP="00811931">
      <w:pPr>
        <w:pStyle w:val="a8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 xml:space="preserve"> </w:t>
      </w:r>
    </w:p>
    <w:p w:rsidR="00811931" w:rsidRPr="008D7E7E" w:rsidRDefault="00811931" w:rsidP="008119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D7E7E">
        <w:rPr>
          <w:rFonts w:ascii="Arial" w:hAnsi="Arial" w:cs="Arial"/>
          <w:b/>
          <w:sz w:val="24"/>
          <w:szCs w:val="24"/>
        </w:rPr>
        <w:t>4. ПОРЯДОК ОСУЩЕСТВЛЕНИЯ КОНТРОЛЯ ОБЕСПЕЧЕНИЯ</w:t>
      </w:r>
    </w:p>
    <w:p w:rsidR="00811931" w:rsidRPr="008D7E7E" w:rsidRDefault="00811931" w:rsidP="00811931">
      <w:pPr>
        <w:pStyle w:val="a8"/>
        <w:jc w:val="center"/>
        <w:rPr>
          <w:rFonts w:ascii="Arial" w:hAnsi="Arial" w:cs="Arial"/>
          <w:b/>
          <w:sz w:val="24"/>
          <w:szCs w:val="24"/>
        </w:rPr>
      </w:pPr>
      <w:r w:rsidRPr="008D7E7E">
        <w:rPr>
          <w:rFonts w:ascii="Arial" w:hAnsi="Arial" w:cs="Arial"/>
          <w:b/>
          <w:sz w:val="24"/>
          <w:szCs w:val="24"/>
        </w:rPr>
        <w:t>ДОСТУПА К ИНФОРМАЦИИ О ДЕЯТЕЛЬНОСТИ АДМИНИСТРАЦИИ</w:t>
      </w:r>
    </w:p>
    <w:p w:rsidR="00F11DF2" w:rsidRPr="008D7E7E" w:rsidRDefault="00F11DF2" w:rsidP="00811931">
      <w:pPr>
        <w:pStyle w:val="a8"/>
        <w:jc w:val="center"/>
        <w:rPr>
          <w:rFonts w:ascii="Arial" w:hAnsi="Arial" w:cs="Arial"/>
          <w:b/>
          <w:sz w:val="24"/>
          <w:szCs w:val="24"/>
        </w:rPr>
      </w:pP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1. Настоящий Порядок осуществления контроля обеспечения доступа к информации о деятельности администрации </w:t>
      </w:r>
      <w:r w:rsidRPr="008D7E7E">
        <w:rPr>
          <w:rFonts w:ascii="Arial" w:hAnsi="Arial" w:cs="Arial"/>
          <w:sz w:val="24"/>
          <w:szCs w:val="24"/>
        </w:rPr>
        <w:t xml:space="preserve">Городищенского сельсовета </w:t>
      </w:r>
      <w:r w:rsidR="00811931" w:rsidRPr="008D7E7E">
        <w:rPr>
          <w:rFonts w:ascii="Arial" w:hAnsi="Arial" w:cs="Arial"/>
          <w:sz w:val="24"/>
          <w:szCs w:val="24"/>
        </w:rPr>
        <w:t xml:space="preserve">(далее – Порядок) разработан в соответствии с Федеральным </w:t>
      </w:r>
      <w:hyperlink r:id="rId14" w:history="1">
        <w:r w:rsidR="00811931" w:rsidRPr="008D7E7E">
          <w:rPr>
            <w:rFonts w:ascii="Arial" w:hAnsi="Arial" w:cs="Arial"/>
            <w:sz w:val="24"/>
            <w:szCs w:val="24"/>
          </w:rPr>
          <w:t>законом</w:t>
        </w:r>
      </w:hyperlink>
      <w:r w:rsidR="00811931" w:rsidRPr="008D7E7E">
        <w:rPr>
          <w:rFonts w:ascii="Arial" w:hAnsi="Arial" w:cs="Arial"/>
          <w:sz w:val="24"/>
          <w:szCs w:val="24"/>
        </w:rPr>
        <w:t xml:space="preserve"> от 09.02.2009 № 8 – ФЗ "Об обеспечении доступа к информации о деятельности государственных органов и органов местного самоуправления".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>2. Контроль обеспечения доступа к информации о деятельности администрации осуществляется глав</w:t>
      </w:r>
      <w:r w:rsidRPr="008D7E7E">
        <w:rPr>
          <w:rFonts w:ascii="Arial" w:hAnsi="Arial" w:cs="Arial"/>
          <w:sz w:val="24"/>
          <w:szCs w:val="24"/>
        </w:rPr>
        <w:t>ой Городищенского сельсовета</w:t>
      </w:r>
      <w:r w:rsidR="00811931" w:rsidRPr="008D7E7E">
        <w:rPr>
          <w:rFonts w:ascii="Arial" w:hAnsi="Arial" w:cs="Arial"/>
          <w:sz w:val="24"/>
          <w:szCs w:val="24"/>
        </w:rPr>
        <w:t>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3. Контроль соблюдения сроков направления информации о деятельности администрации в официальное печатное издание и на официальный сайт администрации осуществляют </w:t>
      </w:r>
      <w:r w:rsidRPr="008D7E7E">
        <w:rPr>
          <w:rFonts w:ascii="Arial" w:hAnsi="Arial" w:cs="Arial"/>
          <w:sz w:val="24"/>
          <w:szCs w:val="24"/>
        </w:rPr>
        <w:t>Городищенского сельсовета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4. Контроль размещения информации о деятельности </w:t>
      </w:r>
      <w:r w:rsidRPr="008D7E7E">
        <w:rPr>
          <w:rFonts w:ascii="Arial" w:hAnsi="Arial" w:cs="Arial"/>
          <w:sz w:val="24"/>
          <w:szCs w:val="24"/>
        </w:rPr>
        <w:t xml:space="preserve">администрации </w:t>
      </w:r>
      <w:r w:rsidR="00811931" w:rsidRPr="008D7E7E">
        <w:rPr>
          <w:rFonts w:ascii="Arial" w:hAnsi="Arial" w:cs="Arial"/>
          <w:sz w:val="24"/>
          <w:szCs w:val="24"/>
        </w:rPr>
        <w:t>на информационных стендах осуществля</w:t>
      </w:r>
      <w:r w:rsidRPr="008D7E7E">
        <w:rPr>
          <w:rFonts w:ascii="Arial" w:hAnsi="Arial" w:cs="Arial"/>
          <w:sz w:val="24"/>
          <w:szCs w:val="24"/>
        </w:rPr>
        <w:t xml:space="preserve">ет глава </w:t>
      </w:r>
      <w:r w:rsidR="00811931" w:rsidRPr="008D7E7E">
        <w:rPr>
          <w:rFonts w:ascii="Arial" w:hAnsi="Arial" w:cs="Arial"/>
          <w:sz w:val="24"/>
          <w:szCs w:val="24"/>
        </w:rPr>
        <w:t xml:space="preserve"> </w:t>
      </w:r>
      <w:r w:rsidRPr="008D7E7E">
        <w:rPr>
          <w:rFonts w:ascii="Arial" w:hAnsi="Arial" w:cs="Arial"/>
          <w:sz w:val="24"/>
          <w:szCs w:val="24"/>
        </w:rPr>
        <w:t>Городищенского сельсовета</w:t>
      </w:r>
      <w:r w:rsidR="00811931" w:rsidRPr="008D7E7E">
        <w:rPr>
          <w:rFonts w:ascii="Arial" w:hAnsi="Arial" w:cs="Arial"/>
          <w:sz w:val="24"/>
          <w:szCs w:val="24"/>
        </w:rPr>
        <w:t>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5. Контроль </w:t>
      </w:r>
      <w:proofErr w:type="gramStart"/>
      <w:r w:rsidR="00811931" w:rsidRPr="008D7E7E">
        <w:rPr>
          <w:rFonts w:ascii="Arial" w:hAnsi="Arial" w:cs="Arial"/>
          <w:sz w:val="24"/>
          <w:szCs w:val="24"/>
        </w:rPr>
        <w:t>соблюдения сроков рассмотрения запросов пользов</w:t>
      </w:r>
      <w:r w:rsidRPr="008D7E7E">
        <w:rPr>
          <w:rFonts w:ascii="Arial" w:hAnsi="Arial" w:cs="Arial"/>
          <w:sz w:val="24"/>
          <w:szCs w:val="24"/>
        </w:rPr>
        <w:t>ателей информации</w:t>
      </w:r>
      <w:proofErr w:type="gramEnd"/>
      <w:r w:rsidRPr="008D7E7E">
        <w:rPr>
          <w:rFonts w:ascii="Arial" w:hAnsi="Arial" w:cs="Arial"/>
          <w:sz w:val="24"/>
          <w:szCs w:val="24"/>
        </w:rPr>
        <w:t xml:space="preserve"> осуществляет </w:t>
      </w:r>
      <w:r w:rsidR="00811931" w:rsidRPr="008D7E7E">
        <w:rPr>
          <w:rFonts w:ascii="Arial" w:hAnsi="Arial" w:cs="Arial"/>
          <w:sz w:val="24"/>
          <w:szCs w:val="24"/>
        </w:rPr>
        <w:t xml:space="preserve"> </w:t>
      </w:r>
      <w:r w:rsidRPr="008D7E7E">
        <w:rPr>
          <w:rFonts w:ascii="Arial" w:hAnsi="Arial" w:cs="Arial"/>
          <w:sz w:val="24"/>
          <w:szCs w:val="24"/>
        </w:rPr>
        <w:t>глава  Городищенского сельсовета.</w:t>
      </w:r>
      <w:r w:rsidR="00811931" w:rsidRPr="008D7E7E">
        <w:rPr>
          <w:rFonts w:ascii="Arial" w:hAnsi="Arial" w:cs="Arial"/>
          <w:sz w:val="24"/>
          <w:szCs w:val="24"/>
        </w:rPr>
        <w:t>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</w:r>
      <w:r w:rsidR="00811931" w:rsidRPr="008D7E7E">
        <w:rPr>
          <w:rFonts w:ascii="Arial" w:hAnsi="Arial" w:cs="Arial"/>
          <w:sz w:val="24"/>
          <w:szCs w:val="24"/>
        </w:rPr>
        <w:t xml:space="preserve"> </w:t>
      </w:r>
      <w:r w:rsidRPr="008D7E7E">
        <w:rPr>
          <w:rFonts w:ascii="Arial" w:hAnsi="Arial" w:cs="Arial"/>
          <w:sz w:val="24"/>
          <w:szCs w:val="24"/>
        </w:rPr>
        <w:t>6</w:t>
      </w:r>
      <w:r w:rsidR="00811931" w:rsidRPr="008D7E7E">
        <w:rPr>
          <w:rFonts w:ascii="Arial" w:hAnsi="Arial" w:cs="Arial"/>
          <w:sz w:val="24"/>
          <w:szCs w:val="24"/>
        </w:rPr>
        <w:t xml:space="preserve">. </w:t>
      </w:r>
      <w:r w:rsidRPr="008D7E7E">
        <w:rPr>
          <w:rFonts w:ascii="Arial" w:hAnsi="Arial" w:cs="Arial"/>
          <w:sz w:val="24"/>
          <w:szCs w:val="24"/>
        </w:rPr>
        <w:t>Специалист</w:t>
      </w:r>
      <w:r w:rsidR="00811931" w:rsidRPr="008D7E7E">
        <w:rPr>
          <w:rFonts w:ascii="Arial" w:hAnsi="Arial" w:cs="Arial"/>
          <w:sz w:val="24"/>
          <w:szCs w:val="24"/>
        </w:rPr>
        <w:t xml:space="preserve"> администрации включают информацию о работе с запросами (количество устных, письменных и электронных запросов по месяцам, их тематика) в отчеты о работе </w:t>
      </w:r>
      <w:r w:rsidR="00E82AAB" w:rsidRPr="008D7E7E">
        <w:rPr>
          <w:rFonts w:ascii="Arial" w:hAnsi="Arial" w:cs="Arial"/>
          <w:sz w:val="24"/>
          <w:szCs w:val="24"/>
        </w:rPr>
        <w:t>администрации</w:t>
      </w:r>
      <w:r w:rsidR="00811931" w:rsidRPr="008D7E7E">
        <w:rPr>
          <w:rFonts w:ascii="Arial" w:hAnsi="Arial" w:cs="Arial"/>
          <w:sz w:val="24"/>
          <w:szCs w:val="24"/>
        </w:rPr>
        <w:t>.</w:t>
      </w:r>
    </w:p>
    <w:p w:rsidR="00811931" w:rsidRPr="008D7E7E" w:rsidRDefault="00F11DF2" w:rsidP="00811931">
      <w:pPr>
        <w:pStyle w:val="a8"/>
        <w:jc w:val="both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ab/>
        <w:t>7</w:t>
      </w:r>
      <w:r w:rsidR="00811931" w:rsidRPr="008D7E7E">
        <w:rPr>
          <w:rFonts w:ascii="Arial" w:hAnsi="Arial" w:cs="Arial"/>
          <w:sz w:val="24"/>
          <w:szCs w:val="24"/>
        </w:rPr>
        <w:t>. Рассмотрение жалоб пользователей информацией на несвоевременное либо некачественное предоставление информации по запросу осуществляет заместитель главы администрации, курирующий соответствующее направление.</w:t>
      </w:r>
    </w:p>
    <w:p w:rsidR="00811931" w:rsidRPr="008D7E7E" w:rsidRDefault="00811931" w:rsidP="00811931">
      <w:pPr>
        <w:pStyle w:val="a8"/>
        <w:rPr>
          <w:rFonts w:ascii="Arial" w:hAnsi="Arial" w:cs="Arial"/>
          <w:sz w:val="24"/>
          <w:szCs w:val="24"/>
        </w:rPr>
      </w:pPr>
    </w:p>
    <w:p w:rsidR="00811931" w:rsidRPr="008D7E7E" w:rsidRDefault="00811931" w:rsidP="00811931">
      <w:pPr>
        <w:pStyle w:val="a8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E82AAB" w:rsidRPr="008D7E7E" w:rsidRDefault="00E82AA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331EB" w:rsidRPr="008D7E7E" w:rsidRDefault="003331E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331EB" w:rsidRPr="008D7E7E" w:rsidRDefault="003331E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3331EB" w:rsidRPr="008D7E7E" w:rsidRDefault="003331EB" w:rsidP="00EB1059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976332" w:rsidRPr="008D7E7E" w:rsidRDefault="000F6665" w:rsidP="00E82AAB">
      <w:pPr>
        <w:pStyle w:val="a8"/>
        <w:ind w:left="6804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color w:val="000000"/>
          <w:sz w:val="24"/>
          <w:szCs w:val="24"/>
        </w:rPr>
        <w:t xml:space="preserve">Приложение 2 </w:t>
      </w:r>
      <w:proofErr w:type="gramStart"/>
      <w:r w:rsidRPr="008D7E7E">
        <w:rPr>
          <w:rFonts w:ascii="Arial" w:hAnsi="Arial" w:cs="Arial"/>
          <w:color w:val="000000"/>
          <w:sz w:val="24"/>
          <w:szCs w:val="24"/>
        </w:rPr>
        <w:t>к</w:t>
      </w:r>
      <w:proofErr w:type="gramEnd"/>
      <w:r w:rsidRPr="008D7E7E">
        <w:rPr>
          <w:rFonts w:ascii="Arial" w:hAnsi="Arial" w:cs="Arial"/>
          <w:sz w:val="24"/>
          <w:szCs w:val="24"/>
        </w:rPr>
        <w:t xml:space="preserve"> </w:t>
      </w:r>
    </w:p>
    <w:p w:rsidR="000F6665" w:rsidRPr="008D7E7E" w:rsidRDefault="000F6665" w:rsidP="00E82AAB">
      <w:pPr>
        <w:pStyle w:val="a8"/>
        <w:ind w:left="6804"/>
        <w:rPr>
          <w:rFonts w:ascii="Arial" w:hAnsi="Arial" w:cs="Arial"/>
          <w:color w:val="000000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 xml:space="preserve">постановлению администрации </w:t>
      </w:r>
    </w:p>
    <w:p w:rsidR="000F6665" w:rsidRPr="008D7E7E" w:rsidRDefault="00976332" w:rsidP="00E82AAB">
      <w:pPr>
        <w:pStyle w:val="a8"/>
        <w:ind w:left="6804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Городищенского сельсовета</w:t>
      </w:r>
    </w:p>
    <w:p w:rsidR="00976332" w:rsidRPr="008D7E7E" w:rsidRDefault="00976332" w:rsidP="00E82AAB">
      <w:pPr>
        <w:pStyle w:val="a8"/>
        <w:ind w:left="6804"/>
        <w:rPr>
          <w:rFonts w:ascii="Arial" w:hAnsi="Arial" w:cs="Arial"/>
          <w:sz w:val="24"/>
          <w:szCs w:val="24"/>
        </w:rPr>
      </w:pPr>
      <w:r w:rsidRPr="008D7E7E">
        <w:rPr>
          <w:rFonts w:ascii="Arial" w:hAnsi="Arial" w:cs="Arial"/>
          <w:sz w:val="24"/>
          <w:szCs w:val="24"/>
        </w:rPr>
        <w:t>от 19.10.2021 № 71-п</w:t>
      </w:r>
    </w:p>
    <w:p w:rsidR="000F6665" w:rsidRPr="008D7E7E" w:rsidRDefault="000F6665" w:rsidP="00EB105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0F6665" w:rsidRPr="008D7E7E" w:rsidRDefault="000F6665" w:rsidP="00EB105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D7E7E">
        <w:rPr>
          <w:rFonts w:ascii="Arial" w:hAnsi="Arial" w:cs="Arial"/>
          <w:b/>
          <w:sz w:val="24"/>
          <w:szCs w:val="24"/>
        </w:rPr>
        <w:t>ПЕРЕЧЕНЬ</w:t>
      </w:r>
    </w:p>
    <w:p w:rsidR="000F6665" w:rsidRPr="008D7E7E" w:rsidRDefault="000F6665" w:rsidP="00EB105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8D7E7E">
        <w:rPr>
          <w:rFonts w:ascii="Arial" w:hAnsi="Arial" w:cs="Arial"/>
          <w:b/>
          <w:sz w:val="24"/>
          <w:szCs w:val="24"/>
        </w:rPr>
        <w:t>ИНФОРМАЦИИ О ДЕЯТЕЛЬНОСТИ АДМИНИСТРАЦИИ, ПЕРИОДИЧНОСТЬ ЕЕ РАЗМЕЩЕНИЯ И ОБНОВЛЕНИЯ</w:t>
      </w:r>
    </w:p>
    <w:p w:rsidR="000F6665" w:rsidRPr="008D7E7E" w:rsidRDefault="000F6665" w:rsidP="00EB1059">
      <w:pPr>
        <w:pStyle w:val="a8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4"/>
        <w:gridCol w:w="4185"/>
        <w:gridCol w:w="2118"/>
      </w:tblGrid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0F6665" w:rsidP="00EB1059">
            <w:pPr>
              <w:pStyle w:val="a8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Категория информации</w:t>
            </w:r>
          </w:p>
        </w:tc>
        <w:tc>
          <w:tcPr>
            <w:tcW w:w="0" w:type="auto"/>
          </w:tcPr>
          <w:p w:rsidR="000F6665" w:rsidRPr="008D7E7E" w:rsidRDefault="000F6665" w:rsidP="00EB1059">
            <w:pPr>
              <w:pStyle w:val="a8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Периодичность размещения</w:t>
            </w:r>
          </w:p>
        </w:tc>
        <w:tc>
          <w:tcPr>
            <w:tcW w:w="0" w:type="auto"/>
          </w:tcPr>
          <w:p w:rsidR="00976332" w:rsidRPr="008D7E7E" w:rsidRDefault="00976332" w:rsidP="003331EB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</w:pPr>
            <w:r w:rsidRPr="008D7E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 xml:space="preserve">Исполнители, </w:t>
            </w:r>
          </w:p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eastAsia="Times New Roman" w:hAnsi="Arial" w:cs="Arial"/>
                <w:color w:val="000000"/>
                <w:spacing w:val="-4"/>
                <w:sz w:val="24"/>
                <w:szCs w:val="24"/>
              </w:rPr>
              <w:t>соисполнители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  <w:gridSpan w:val="3"/>
          </w:tcPr>
          <w:p w:rsidR="000F6665" w:rsidRPr="008D7E7E" w:rsidRDefault="000F6665" w:rsidP="00EB1059">
            <w:pPr>
              <w:pStyle w:val="a8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 xml:space="preserve">1. Общая информация об администрации 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>Городищенского сельсовета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 xml:space="preserve">Полное и сокращенное наименование, почтовый адрес, адрес электронной почты для направления запросов пользователями информации и получения запрашиваемой информации,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lastRenderedPageBreak/>
              <w:t>номера телефонов.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lastRenderedPageBreak/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lastRenderedPageBreak/>
              <w:t xml:space="preserve">2.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Нормативные правовые акты, составляющие правовую основу деятельности администрации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Структура администрации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 xml:space="preserve">4.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 xml:space="preserve">Сведения о главе </w:t>
            </w:r>
            <w:r w:rsidRPr="008D7E7E">
              <w:rPr>
                <w:rFonts w:ascii="Arial" w:hAnsi="Arial" w:cs="Arial"/>
                <w:sz w:val="24"/>
                <w:szCs w:val="24"/>
              </w:rPr>
              <w:t>Городищенского сельсовета, о муниципальных служащих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0F6665" w:rsidRPr="008D7E7E" w:rsidRDefault="00976332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фамилии, имена, отчества, сведения об их полномочиях (компетенции).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0F6665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5.Сведения о муниципальных учреждениях и предприятиях:</w:t>
            </w:r>
          </w:p>
          <w:p w:rsidR="000F6665" w:rsidRPr="008D7E7E" w:rsidRDefault="00976332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 xml:space="preserve">1)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перечень муниципальных учреждений и предприятий;</w:t>
            </w:r>
          </w:p>
          <w:p w:rsidR="000F6665" w:rsidRPr="008D7E7E" w:rsidRDefault="00976332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 xml:space="preserve">2)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контактная информация муниципальных учреждений и предприятий (почтовый адрес, адрес местонахождения, номера справочных телефонов, факса, адрес электронной почты)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  <w:gridSpan w:val="3"/>
          </w:tcPr>
          <w:p w:rsidR="000F6665" w:rsidRPr="008D7E7E" w:rsidRDefault="000F6665" w:rsidP="00EB1059">
            <w:pPr>
              <w:pStyle w:val="a8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2. Информация о нормотворческой деятельности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1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 xml:space="preserve">Нормативные правовые акты, принятые администрацией 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>Городищенского сельсовета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, включая сведения о внесении в них изменений и признании их утратившими силу.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D7E7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D7E7E">
              <w:rPr>
                <w:rFonts w:ascii="Arial" w:hAnsi="Arial" w:cs="Arial"/>
                <w:sz w:val="24"/>
                <w:szCs w:val="24"/>
              </w:rPr>
              <w:t xml:space="preserve"> 5 рабочих дней со дня вступления нормативного правового акта в силу,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 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ind w:firstLine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2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. Административные регламенты и стандарты муниципальных услуг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  <w:gridSpan w:val="3"/>
          </w:tcPr>
          <w:p w:rsidR="000F6665" w:rsidRPr="008D7E7E" w:rsidRDefault="000F6665" w:rsidP="00EB1059">
            <w:pPr>
              <w:pStyle w:val="a8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3. Информация о текущей деятельности администрации.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1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. Сведения о муниципальных услугах (функциях), предоставляемых (исполняемых) администрацией и порядке их предоставления (исполнения).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В сроки, установленные Постановлением Правительства Российской Федерации от 15 июня 2009 г. № 478 "О единой системе информационно – 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 – телекоммуникационной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7E7E">
              <w:rPr>
                <w:rFonts w:ascii="Arial" w:hAnsi="Arial" w:cs="Arial"/>
                <w:sz w:val="24"/>
                <w:szCs w:val="24"/>
              </w:rPr>
              <w:t>сети Интернет",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D7E7E">
              <w:rPr>
                <w:rFonts w:ascii="Arial" w:hAnsi="Arial" w:cs="Arial"/>
                <w:sz w:val="24"/>
                <w:szCs w:val="24"/>
              </w:rPr>
              <w:t xml:space="preserve">поддерживается в </w:t>
            </w:r>
            <w:r w:rsidRPr="008D7E7E">
              <w:rPr>
                <w:rFonts w:ascii="Arial" w:hAnsi="Arial" w:cs="Arial"/>
                <w:sz w:val="24"/>
                <w:szCs w:val="24"/>
              </w:rPr>
              <w:lastRenderedPageBreak/>
              <w:t>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lastRenderedPageBreak/>
              <w:t xml:space="preserve">Глава сельсовета, специалист администрации 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. Информация о состоянии защиты населения и территории МО от чрезвычайных ситуаций и принятых мерах по обеспечению их безопасности, о прогнозируемых и возникших чрезвычайных ситуациях, приемах и способах защиты населения от них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3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Информация о результатах проверок, проведенных администрацией в пределах своих полномочий.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4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 xml:space="preserve">. Тексты официальных выступлений и заявлений главы </w:t>
            </w:r>
            <w:r w:rsidR="00976332" w:rsidRPr="008D7E7E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ind w:firstLine="1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в течени</w:t>
            </w:r>
            <w:proofErr w:type="gramStart"/>
            <w:r w:rsidRPr="008D7E7E">
              <w:rPr>
                <w:rFonts w:ascii="Arial" w:hAnsi="Arial" w:cs="Arial"/>
                <w:sz w:val="24"/>
                <w:szCs w:val="24"/>
              </w:rPr>
              <w:t>и</w:t>
            </w:r>
            <w:proofErr w:type="gramEnd"/>
            <w:r w:rsidRPr="008D7E7E">
              <w:rPr>
                <w:rFonts w:ascii="Arial" w:hAnsi="Arial" w:cs="Arial"/>
                <w:sz w:val="24"/>
                <w:szCs w:val="24"/>
              </w:rPr>
              <w:t xml:space="preserve"> 5 рабочих дней со дня официального выступления или заявления</w:t>
            </w:r>
          </w:p>
        </w:tc>
        <w:tc>
          <w:tcPr>
            <w:tcW w:w="0" w:type="auto"/>
          </w:tcPr>
          <w:p w:rsidR="000F6665" w:rsidRPr="008D7E7E" w:rsidRDefault="00976332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  <w:gridSpan w:val="3"/>
          </w:tcPr>
          <w:p w:rsidR="000F6665" w:rsidRPr="008D7E7E" w:rsidRDefault="00976332" w:rsidP="00EB1059">
            <w:pPr>
              <w:pStyle w:val="a8"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4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. Информация о работе с обращениями граждан (физических лиц)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1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. Нормативные правовые и иные акты, регулирующие вопросы работы с обращениями граждан (физических лиц)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В течение 5 дней со дня подписания нормативного правового акта 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EB1059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  <w:tr w:rsidR="000F6665" w:rsidRPr="008D7E7E" w:rsidTr="0028757C">
        <w:trPr>
          <w:jc w:val="center"/>
        </w:trPr>
        <w:tc>
          <w:tcPr>
            <w:tcW w:w="0" w:type="auto"/>
          </w:tcPr>
          <w:p w:rsidR="000F6665" w:rsidRPr="008D7E7E" w:rsidRDefault="003331EB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2</w:t>
            </w:r>
            <w:r w:rsidR="000F6665" w:rsidRPr="008D7E7E">
              <w:rPr>
                <w:rFonts w:ascii="Arial" w:hAnsi="Arial" w:cs="Arial"/>
                <w:sz w:val="24"/>
                <w:szCs w:val="24"/>
              </w:rPr>
              <w:t>. Порядок и время приёма граждан, органов местного самоуправления, порядок  рассмотрения их обращений с указанием актов, регулирующих эту деятельность</w:t>
            </w:r>
          </w:p>
        </w:tc>
        <w:tc>
          <w:tcPr>
            <w:tcW w:w="0" w:type="auto"/>
          </w:tcPr>
          <w:p w:rsidR="000F6665" w:rsidRPr="008D7E7E" w:rsidRDefault="000F6665" w:rsidP="003331EB">
            <w:pPr>
              <w:pStyle w:val="a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Поддерживается в актуальном состоянии</w:t>
            </w:r>
          </w:p>
        </w:tc>
        <w:tc>
          <w:tcPr>
            <w:tcW w:w="0" w:type="auto"/>
          </w:tcPr>
          <w:p w:rsidR="000F6665" w:rsidRPr="008D7E7E" w:rsidRDefault="00EB1059" w:rsidP="003331EB">
            <w:pPr>
              <w:pStyle w:val="a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D7E7E">
              <w:rPr>
                <w:rFonts w:ascii="Arial" w:hAnsi="Arial" w:cs="Arial"/>
                <w:sz w:val="24"/>
                <w:szCs w:val="24"/>
              </w:rPr>
              <w:t>Глава сельсовета, специалист администрации</w:t>
            </w:r>
          </w:p>
        </w:tc>
      </w:tr>
    </w:tbl>
    <w:p w:rsidR="000F6665" w:rsidRPr="008D7E7E" w:rsidRDefault="000F6665" w:rsidP="00EB1059">
      <w:pPr>
        <w:pStyle w:val="a8"/>
        <w:ind w:firstLine="709"/>
        <w:rPr>
          <w:rFonts w:ascii="Arial" w:hAnsi="Arial" w:cs="Arial"/>
          <w:sz w:val="24"/>
          <w:szCs w:val="24"/>
        </w:rPr>
      </w:pPr>
    </w:p>
    <w:p w:rsidR="00992745" w:rsidRPr="008D7E7E" w:rsidRDefault="00992745" w:rsidP="00EB10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F6665" w:rsidRPr="008D7E7E" w:rsidRDefault="000F6665" w:rsidP="00EB105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0F6665" w:rsidRPr="008D7E7E" w:rsidSect="009763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665" w:rsidRDefault="000F6665" w:rsidP="000F6665">
      <w:pPr>
        <w:spacing w:after="0" w:line="240" w:lineRule="auto"/>
      </w:pPr>
      <w:r>
        <w:separator/>
      </w:r>
    </w:p>
  </w:endnote>
  <w:endnote w:type="continuationSeparator" w:id="0">
    <w:p w:rsidR="000F6665" w:rsidRDefault="000F6665" w:rsidP="000F6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2A4" w:rsidRDefault="008D7E7E" w:rsidP="002052A4">
    <w:pPr>
      <w:pStyle w:val="af"/>
      <w:rPr>
        <w:sz w:val="16"/>
        <w:szCs w:val="16"/>
      </w:rPr>
    </w:pPr>
  </w:p>
  <w:p w:rsidR="00EF2060" w:rsidRPr="002052A4" w:rsidRDefault="008D7E7E" w:rsidP="002052A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665" w:rsidRDefault="000F6665" w:rsidP="000F6665">
      <w:pPr>
        <w:spacing w:after="0" w:line="240" w:lineRule="auto"/>
      </w:pPr>
      <w:r>
        <w:separator/>
      </w:r>
    </w:p>
  </w:footnote>
  <w:footnote w:type="continuationSeparator" w:id="0">
    <w:p w:rsidR="000F6665" w:rsidRDefault="000F6665" w:rsidP="000F66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60" w:rsidRDefault="00E82AAB" w:rsidP="008F7062">
    <w:pPr>
      <w:pStyle w:val="ad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EF2060" w:rsidRDefault="008D7E7E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060" w:rsidRDefault="008D7E7E" w:rsidP="008F7062">
    <w:pPr>
      <w:pStyle w:val="ad"/>
      <w:framePr w:w="8800" w:h="355" w:hRule="exact" w:wrap="around" w:vAnchor="text" w:hAnchor="page" w:x="2242" w:y="-288"/>
      <w:jc w:val="center"/>
      <w:rPr>
        <w:rStyle w:val="af3"/>
      </w:rPr>
    </w:pPr>
  </w:p>
  <w:p w:rsidR="00EF2060" w:rsidRDefault="008D7E7E" w:rsidP="008F7062">
    <w:pPr>
      <w:pStyle w:val="ad"/>
      <w:framePr w:w="8800" w:h="355" w:hRule="exact" w:wrap="around" w:vAnchor="text" w:hAnchor="page" w:x="2242" w:y="-288"/>
      <w:rPr>
        <w:rStyle w:val="af3"/>
      </w:rPr>
    </w:pPr>
  </w:p>
  <w:p w:rsidR="00EF2060" w:rsidRDefault="008D7E7E" w:rsidP="008F7062">
    <w:pPr>
      <w:pStyle w:val="ad"/>
      <w:framePr w:w="8800" w:h="355" w:hRule="exact" w:wrap="around" w:vAnchor="text" w:hAnchor="page" w:x="2242" w:y="-288"/>
      <w:rPr>
        <w:rStyle w:val="af3"/>
      </w:rPr>
    </w:pPr>
  </w:p>
  <w:p w:rsidR="00EF2060" w:rsidRDefault="008D7E7E" w:rsidP="008F7062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59EA"/>
    <w:multiLevelType w:val="hybridMultilevel"/>
    <w:tmpl w:val="B364B964"/>
    <w:lvl w:ilvl="0" w:tplc="5ACA90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021CCC"/>
    <w:multiLevelType w:val="hybridMultilevel"/>
    <w:tmpl w:val="D5747DAA"/>
    <w:lvl w:ilvl="0" w:tplc="2F54FC1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BC86088"/>
    <w:multiLevelType w:val="hybridMultilevel"/>
    <w:tmpl w:val="5E24FEB8"/>
    <w:lvl w:ilvl="0" w:tplc="4D1C7CC6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1E24C6C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8672B"/>
    <w:multiLevelType w:val="hybridMultilevel"/>
    <w:tmpl w:val="57C215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BB489F"/>
    <w:multiLevelType w:val="hybridMultilevel"/>
    <w:tmpl w:val="A3742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32C74"/>
    <w:multiLevelType w:val="hybridMultilevel"/>
    <w:tmpl w:val="EBBAF72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6BEB7083"/>
    <w:multiLevelType w:val="hybridMultilevel"/>
    <w:tmpl w:val="E7F41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170445"/>
    <w:multiLevelType w:val="hybridMultilevel"/>
    <w:tmpl w:val="E036F4C0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783445FE"/>
    <w:multiLevelType w:val="hybridMultilevel"/>
    <w:tmpl w:val="F9DE4CC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D80"/>
    <w:rsid w:val="00007A6D"/>
    <w:rsid w:val="0001275C"/>
    <w:rsid w:val="000354D1"/>
    <w:rsid w:val="0006090C"/>
    <w:rsid w:val="0007770E"/>
    <w:rsid w:val="00080B0B"/>
    <w:rsid w:val="000C1BFB"/>
    <w:rsid w:val="000C31A6"/>
    <w:rsid w:val="000C5791"/>
    <w:rsid w:val="000E01BE"/>
    <w:rsid w:val="000E41E5"/>
    <w:rsid w:val="000E4A52"/>
    <w:rsid w:val="000F27A4"/>
    <w:rsid w:val="000F6665"/>
    <w:rsid w:val="001105FD"/>
    <w:rsid w:val="0013214A"/>
    <w:rsid w:val="001A1D79"/>
    <w:rsid w:val="001A30EC"/>
    <w:rsid w:val="001B5BC5"/>
    <w:rsid w:val="001D250F"/>
    <w:rsid w:val="001E5373"/>
    <w:rsid w:val="00217773"/>
    <w:rsid w:val="002302CD"/>
    <w:rsid w:val="002437D6"/>
    <w:rsid w:val="00246151"/>
    <w:rsid w:val="0027532A"/>
    <w:rsid w:val="00292263"/>
    <w:rsid w:val="002F7F7F"/>
    <w:rsid w:val="00316A5A"/>
    <w:rsid w:val="003331EB"/>
    <w:rsid w:val="00351F8B"/>
    <w:rsid w:val="003550DB"/>
    <w:rsid w:val="003700C6"/>
    <w:rsid w:val="00375DC1"/>
    <w:rsid w:val="003B69D8"/>
    <w:rsid w:val="003F4B3F"/>
    <w:rsid w:val="00401D35"/>
    <w:rsid w:val="00410124"/>
    <w:rsid w:val="00437E12"/>
    <w:rsid w:val="00441489"/>
    <w:rsid w:val="00463219"/>
    <w:rsid w:val="00485097"/>
    <w:rsid w:val="004D47EB"/>
    <w:rsid w:val="005239BE"/>
    <w:rsid w:val="00543D80"/>
    <w:rsid w:val="00574AB8"/>
    <w:rsid w:val="005C07E5"/>
    <w:rsid w:val="005F5936"/>
    <w:rsid w:val="006222B5"/>
    <w:rsid w:val="00642CAF"/>
    <w:rsid w:val="00652F7E"/>
    <w:rsid w:val="006535B2"/>
    <w:rsid w:val="00685C52"/>
    <w:rsid w:val="00696AC4"/>
    <w:rsid w:val="006B31EA"/>
    <w:rsid w:val="006F7C37"/>
    <w:rsid w:val="007105DC"/>
    <w:rsid w:val="00712584"/>
    <w:rsid w:val="007A661A"/>
    <w:rsid w:val="007C3D25"/>
    <w:rsid w:val="007C4B1B"/>
    <w:rsid w:val="007E098D"/>
    <w:rsid w:val="00804EE9"/>
    <w:rsid w:val="00811931"/>
    <w:rsid w:val="00812A7F"/>
    <w:rsid w:val="0081701F"/>
    <w:rsid w:val="00820474"/>
    <w:rsid w:val="00861968"/>
    <w:rsid w:val="008D7E7E"/>
    <w:rsid w:val="008E397C"/>
    <w:rsid w:val="008E5F86"/>
    <w:rsid w:val="008F2F4C"/>
    <w:rsid w:val="009116C6"/>
    <w:rsid w:val="00924486"/>
    <w:rsid w:val="009409FA"/>
    <w:rsid w:val="0094332E"/>
    <w:rsid w:val="00976332"/>
    <w:rsid w:val="009867BD"/>
    <w:rsid w:val="00992745"/>
    <w:rsid w:val="009B1E03"/>
    <w:rsid w:val="009C7413"/>
    <w:rsid w:val="009D3476"/>
    <w:rsid w:val="009E37B6"/>
    <w:rsid w:val="009F4BEA"/>
    <w:rsid w:val="00A012E6"/>
    <w:rsid w:val="00A4195E"/>
    <w:rsid w:val="00A560A9"/>
    <w:rsid w:val="00A70FB0"/>
    <w:rsid w:val="00A962D6"/>
    <w:rsid w:val="00AA5A87"/>
    <w:rsid w:val="00AB3B2A"/>
    <w:rsid w:val="00AC356A"/>
    <w:rsid w:val="00AC4D94"/>
    <w:rsid w:val="00AC5DBE"/>
    <w:rsid w:val="00AF6F5F"/>
    <w:rsid w:val="00B01C34"/>
    <w:rsid w:val="00B268FB"/>
    <w:rsid w:val="00B34E35"/>
    <w:rsid w:val="00B473DD"/>
    <w:rsid w:val="00B4748E"/>
    <w:rsid w:val="00B53203"/>
    <w:rsid w:val="00B77360"/>
    <w:rsid w:val="00B84EAE"/>
    <w:rsid w:val="00BE7F3D"/>
    <w:rsid w:val="00BF272C"/>
    <w:rsid w:val="00BF7E3F"/>
    <w:rsid w:val="00C0507C"/>
    <w:rsid w:val="00C37698"/>
    <w:rsid w:val="00C45E6F"/>
    <w:rsid w:val="00C76B54"/>
    <w:rsid w:val="00C81BE4"/>
    <w:rsid w:val="00C972D1"/>
    <w:rsid w:val="00C9746A"/>
    <w:rsid w:val="00CD7CAE"/>
    <w:rsid w:val="00D37B9D"/>
    <w:rsid w:val="00D57D67"/>
    <w:rsid w:val="00D930A0"/>
    <w:rsid w:val="00DB67C3"/>
    <w:rsid w:val="00DC0CEF"/>
    <w:rsid w:val="00E01C42"/>
    <w:rsid w:val="00E17F47"/>
    <w:rsid w:val="00E22C62"/>
    <w:rsid w:val="00E22FAF"/>
    <w:rsid w:val="00E52260"/>
    <w:rsid w:val="00E568ED"/>
    <w:rsid w:val="00E72E84"/>
    <w:rsid w:val="00E82AAB"/>
    <w:rsid w:val="00E93949"/>
    <w:rsid w:val="00EB1059"/>
    <w:rsid w:val="00EC626C"/>
    <w:rsid w:val="00EE5869"/>
    <w:rsid w:val="00EF1DAA"/>
    <w:rsid w:val="00EF1E9A"/>
    <w:rsid w:val="00EF73D5"/>
    <w:rsid w:val="00F013C5"/>
    <w:rsid w:val="00F11DF2"/>
    <w:rsid w:val="00F21186"/>
    <w:rsid w:val="00F21CEE"/>
    <w:rsid w:val="00F24D90"/>
    <w:rsid w:val="00F84631"/>
    <w:rsid w:val="00F95BAB"/>
    <w:rsid w:val="00FA7327"/>
    <w:rsid w:val="00FB6016"/>
    <w:rsid w:val="00FD3909"/>
    <w:rsid w:val="00FD6260"/>
    <w:rsid w:val="00FF6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F7E"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0F6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0F6665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0F66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0F6665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qFormat/>
    <w:rsid w:val="000F666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Название Знак"/>
    <w:basedOn w:val="a0"/>
    <w:link w:val="af1"/>
    <w:rsid w:val="000F6665"/>
    <w:rPr>
      <w:rFonts w:ascii="Times New Roman" w:eastAsia="Times New Roman" w:hAnsi="Times New Roman" w:cs="Times New Roman"/>
      <w:sz w:val="28"/>
      <w:szCs w:val="20"/>
    </w:rPr>
  </w:style>
  <w:style w:type="character" w:styleId="af3">
    <w:name w:val="page number"/>
    <w:basedOn w:val="a0"/>
    <w:rsid w:val="000F66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543D8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3D80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3">
    <w:name w:val="Цветовое выделение"/>
    <w:rsid w:val="00543D80"/>
    <w:rPr>
      <w:b/>
      <w:color w:val="auto"/>
    </w:rPr>
  </w:style>
  <w:style w:type="paragraph" w:customStyle="1" w:styleId="ConsPlusNormal">
    <w:name w:val="ConsPlusNormal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Таблицы (моноширинный)"/>
    <w:basedOn w:val="a"/>
    <w:next w:val="a"/>
    <w:rsid w:val="00543D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</w:rPr>
  </w:style>
  <w:style w:type="paragraph" w:styleId="a5">
    <w:name w:val="Body Text Indent"/>
    <w:basedOn w:val="a"/>
    <w:link w:val="a6"/>
    <w:rsid w:val="00543D80"/>
    <w:pPr>
      <w:spacing w:after="0" w:line="240" w:lineRule="auto"/>
      <w:ind w:left="-284"/>
    </w:pPr>
    <w:rPr>
      <w:rFonts w:ascii="Calibri" w:eastAsia="Times New Roman" w:hAnsi="Calibri" w:cs="Calibri"/>
      <w:b/>
      <w:bCs/>
      <w:sz w:val="32"/>
      <w:szCs w:val="32"/>
    </w:rPr>
  </w:style>
  <w:style w:type="character" w:customStyle="1" w:styleId="a6">
    <w:name w:val="Основной текст с отступом Знак"/>
    <w:basedOn w:val="a0"/>
    <w:link w:val="a5"/>
    <w:rsid w:val="00543D80"/>
    <w:rPr>
      <w:rFonts w:ascii="Calibri" w:eastAsia="Times New Roman" w:hAnsi="Calibri" w:cs="Calibri"/>
      <w:b/>
      <w:bCs/>
      <w:sz w:val="32"/>
      <w:szCs w:val="32"/>
    </w:rPr>
  </w:style>
  <w:style w:type="paragraph" w:styleId="2">
    <w:name w:val="Body Text Indent 2"/>
    <w:basedOn w:val="a"/>
    <w:link w:val="20"/>
    <w:rsid w:val="00543D80"/>
    <w:pPr>
      <w:spacing w:after="0" w:line="240" w:lineRule="auto"/>
      <w:ind w:right="425" w:firstLine="66"/>
    </w:pPr>
    <w:rPr>
      <w:rFonts w:ascii="Calibri" w:eastAsia="Times New Roman" w:hAnsi="Calibri" w:cs="Calibri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43D80"/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0">
    <w:name w:val="consplusnormal"/>
    <w:basedOn w:val="a"/>
    <w:rsid w:val="00543D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514F50"/>
      <w:sz w:val="13"/>
      <w:szCs w:val="13"/>
    </w:rPr>
  </w:style>
  <w:style w:type="paragraph" w:customStyle="1" w:styleId="ConsPlusNonformat">
    <w:name w:val="ConsPlusNonformat"/>
    <w:rsid w:val="00543D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543D80"/>
    <w:rPr>
      <w:rFonts w:ascii="Arial" w:eastAsia="Times New Roman" w:hAnsi="Arial" w:cs="Arial"/>
      <w:b/>
      <w:bCs/>
      <w:sz w:val="26"/>
      <w:szCs w:val="26"/>
    </w:rPr>
  </w:style>
  <w:style w:type="character" w:customStyle="1" w:styleId="a7">
    <w:name w:val="Без интервала Знак"/>
    <w:link w:val="a8"/>
    <w:uiPriority w:val="1"/>
    <w:locked/>
    <w:rsid w:val="009E37B6"/>
    <w:rPr>
      <w:sz w:val="28"/>
    </w:rPr>
  </w:style>
  <w:style w:type="paragraph" w:styleId="a8">
    <w:name w:val="No Spacing"/>
    <w:link w:val="a7"/>
    <w:uiPriority w:val="1"/>
    <w:qFormat/>
    <w:rsid w:val="009E37B6"/>
    <w:pPr>
      <w:spacing w:after="0" w:line="240" w:lineRule="auto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37B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E37B6"/>
    <w:pPr>
      <w:ind w:left="720"/>
      <w:contextualSpacing/>
    </w:pPr>
  </w:style>
  <w:style w:type="table" w:styleId="ac">
    <w:name w:val="Table Grid"/>
    <w:basedOn w:val="a1"/>
    <w:uiPriority w:val="59"/>
    <w:rsid w:val="0099274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">
    <w:name w:val="Сетка таблицы1"/>
    <w:basedOn w:val="a1"/>
    <w:next w:val="ac"/>
    <w:uiPriority w:val="59"/>
    <w:rsid w:val="000C5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EF268362B884998415A368FD4D2A71057FB97DA80B7EA8E9760D5CC31783049A79742B3ABBA970D8E8599A02K0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F268362B884998415A376F05B462F0C77BB27AC0B79A1BA2852079E408A0ECD3E3B7278FFA471DE0EKA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EF268362B884998415A376F05B462F0C77BB27AC0B79A1BA2852079E408A0ECD3E3B7278FFA470D00EK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94E1E-92EA-491C-A55F-45FB6FE36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2034</Words>
  <Characters>11594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5</cp:revision>
  <cp:lastPrinted>2021-10-29T09:02:00Z</cp:lastPrinted>
  <dcterms:created xsi:type="dcterms:W3CDTF">2021-10-19T12:30:00Z</dcterms:created>
  <dcterms:modified xsi:type="dcterms:W3CDTF">2021-10-29T10:04:00Z</dcterms:modified>
</cp:coreProperties>
</file>