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D9" w:rsidRPr="009265E6" w:rsidRDefault="00DA3FD9" w:rsidP="004266CD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9265E6">
        <w:rPr>
          <w:rFonts w:ascii="Arial" w:eastAsia="Times New Roman" w:hAnsi="Arial" w:cs="Arial"/>
          <w:bCs/>
          <w:sz w:val="36"/>
          <w:szCs w:val="36"/>
          <w:lang w:eastAsia="ru-RU"/>
        </w:rPr>
        <w:t xml:space="preserve">АДМИНИСТРАЦИЯ ГОРОДИЩЕНСКОГО СЕЛЬСОВЕТА </w:t>
      </w:r>
    </w:p>
    <w:p w:rsidR="00DA3FD9" w:rsidRPr="009265E6" w:rsidRDefault="00DA3FD9" w:rsidP="004266CD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9265E6">
        <w:rPr>
          <w:rFonts w:ascii="Arial" w:eastAsia="Times New Roman" w:hAnsi="Arial" w:cs="Arial"/>
          <w:bCs/>
          <w:sz w:val="36"/>
          <w:szCs w:val="36"/>
          <w:lang w:eastAsia="ru-RU"/>
        </w:rPr>
        <w:t>ЕНИСЕЙСКОГО РАЙОНА</w:t>
      </w:r>
    </w:p>
    <w:p w:rsidR="00DA3FD9" w:rsidRPr="009265E6" w:rsidRDefault="00DA3FD9" w:rsidP="004266CD">
      <w:pPr>
        <w:spacing w:after="0" w:line="240" w:lineRule="auto"/>
        <w:jc w:val="center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9265E6">
        <w:rPr>
          <w:rFonts w:ascii="Arial" w:eastAsia="Times New Roman" w:hAnsi="Arial" w:cs="Arial"/>
          <w:bCs/>
          <w:sz w:val="36"/>
          <w:szCs w:val="36"/>
          <w:lang w:eastAsia="ru-RU"/>
        </w:rPr>
        <w:t>КРАСНОЯРСКОГО КРАЯ</w:t>
      </w:r>
    </w:p>
    <w:p w:rsidR="00DA3FD9" w:rsidRPr="009265E6" w:rsidRDefault="00DA3FD9" w:rsidP="004266CD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DA3FD9" w:rsidRPr="009265E6" w:rsidRDefault="00DA3FD9" w:rsidP="004266CD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265E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ПОСТАНОВЛЕНИЕ </w:t>
      </w:r>
    </w:p>
    <w:p w:rsidR="00DA3FD9" w:rsidRPr="009265E6" w:rsidRDefault="00DA3FD9" w:rsidP="004266C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tbl>
      <w:tblPr>
        <w:tblStyle w:val="13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95"/>
        <w:gridCol w:w="3196"/>
      </w:tblGrid>
      <w:tr w:rsidR="00DA3FD9" w:rsidRPr="009265E6" w:rsidTr="008437F7">
        <w:trPr>
          <w:trHeight w:val="283"/>
        </w:trPr>
        <w:tc>
          <w:tcPr>
            <w:tcW w:w="3195" w:type="dxa"/>
          </w:tcPr>
          <w:p w:rsidR="00DA3FD9" w:rsidRPr="009265E6" w:rsidRDefault="00DA3FD9" w:rsidP="004266CD">
            <w:pPr>
              <w:rPr>
                <w:rFonts w:ascii="Arial" w:hAnsi="Arial" w:cs="Arial"/>
                <w:sz w:val="24"/>
                <w:szCs w:val="24"/>
              </w:rPr>
            </w:pPr>
            <w:r w:rsidRPr="009265E6">
              <w:rPr>
                <w:rFonts w:ascii="Arial" w:hAnsi="Arial" w:cs="Arial"/>
                <w:sz w:val="24"/>
                <w:szCs w:val="24"/>
              </w:rPr>
              <w:t>09.10.2023</w:t>
            </w:r>
          </w:p>
        </w:tc>
        <w:tc>
          <w:tcPr>
            <w:tcW w:w="3195" w:type="dxa"/>
          </w:tcPr>
          <w:p w:rsidR="00DA3FD9" w:rsidRPr="009265E6" w:rsidRDefault="00DA3FD9" w:rsidP="00426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5E6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6" w:type="dxa"/>
          </w:tcPr>
          <w:p w:rsidR="00DA3FD9" w:rsidRPr="009265E6" w:rsidRDefault="00DA3FD9" w:rsidP="004266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65E6">
              <w:rPr>
                <w:rFonts w:ascii="Arial" w:hAnsi="Arial" w:cs="Arial"/>
                <w:sz w:val="24"/>
                <w:szCs w:val="24"/>
              </w:rPr>
              <w:t>90-п</w:t>
            </w:r>
          </w:p>
        </w:tc>
      </w:tr>
    </w:tbl>
    <w:p w:rsidR="00DA3FD9" w:rsidRPr="009265E6" w:rsidRDefault="00DA3FD9" w:rsidP="004266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4EAA" w:rsidRPr="009265E6" w:rsidRDefault="00B74EAA" w:rsidP="00926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правил определения нормативных затрат на обеспечение функций муниципальных органов муниципального образования </w:t>
      </w:r>
      <w:r w:rsidR="002F3C47"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Городищенский</w:t>
      </w:r>
      <w:r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(включая подведомственные казенные учреждения)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19 Федерального закона </w:t>
      </w:r>
      <w:hyperlink r:id="rId6" w:tgtFrame="_blank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05.04.2013 № 44-ФЗ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 </w:t>
      </w:r>
      <w:hyperlink r:id="rId7" w:tgtFrame="_blank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02.09.2015 № 926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Уставом Городищенского сельсовета Енисейского района</w:t>
      </w:r>
      <w:proofErr w:type="gramEnd"/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ПОСТАНОВЛЯЮ: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4EAA" w:rsidRPr="009265E6" w:rsidRDefault="00B74EAA" w:rsidP="004266C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Правила определения требований к определению нормативных затрат на обеспечение функций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орг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анов муниципального образования 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Городищенский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 подведомственные казенные учреждения).</w:t>
      </w:r>
    </w:p>
    <w:p w:rsidR="002F3C47" w:rsidRPr="009265E6" w:rsidRDefault="002F3C47" w:rsidP="004266C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65E6">
        <w:rPr>
          <w:rFonts w:ascii="Arial" w:hAnsi="Arial" w:cs="Arial"/>
          <w:color w:val="000000"/>
        </w:rPr>
        <w:t xml:space="preserve">2. </w:t>
      </w:r>
      <w:proofErr w:type="gramStart"/>
      <w:r w:rsidRPr="009265E6">
        <w:rPr>
          <w:rFonts w:ascii="Arial" w:hAnsi="Arial" w:cs="Arial"/>
          <w:color w:val="000000"/>
        </w:rPr>
        <w:t>Разместить</w:t>
      </w:r>
      <w:proofErr w:type="gramEnd"/>
      <w:r w:rsidRPr="009265E6">
        <w:rPr>
          <w:rFonts w:ascii="Arial" w:hAnsi="Arial" w:cs="Arial"/>
          <w:color w:val="000000"/>
        </w:rPr>
        <w:t xml:space="preserve"> настоящее постановление в течение 7 рабочих дней со дня его утверждения:</w:t>
      </w:r>
    </w:p>
    <w:p w:rsidR="002F3C47" w:rsidRPr="009265E6" w:rsidRDefault="002F3C47" w:rsidP="004266C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65E6">
        <w:rPr>
          <w:rFonts w:ascii="Arial" w:hAnsi="Arial" w:cs="Arial"/>
          <w:color w:val="000000"/>
        </w:rPr>
        <w:t>- на официальном сайте Единой информационной системы (</w:t>
      </w:r>
      <w:hyperlink r:id="rId8" w:history="1">
        <w:r w:rsidRPr="009265E6">
          <w:rPr>
            <w:rStyle w:val="12"/>
            <w:rFonts w:ascii="Arial" w:hAnsi="Arial" w:cs="Arial"/>
            <w:color w:val="0000FF"/>
          </w:rPr>
          <w:t>www.zakupki.gov.ru</w:t>
        </w:r>
      </w:hyperlink>
      <w:r w:rsidRPr="009265E6">
        <w:rPr>
          <w:rFonts w:ascii="Arial" w:hAnsi="Arial" w:cs="Arial"/>
          <w:color w:val="000000"/>
        </w:rPr>
        <w:t>);</w:t>
      </w:r>
    </w:p>
    <w:p w:rsidR="002F3C47" w:rsidRPr="009265E6" w:rsidRDefault="002F3C47" w:rsidP="004266CD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65E6">
        <w:rPr>
          <w:rFonts w:ascii="Arial" w:hAnsi="Arial" w:cs="Arial"/>
          <w:color w:val="000000"/>
        </w:rPr>
        <w:t xml:space="preserve">3. </w:t>
      </w:r>
      <w:proofErr w:type="gramStart"/>
      <w:r w:rsidRPr="009265E6">
        <w:rPr>
          <w:rFonts w:ascii="Arial" w:hAnsi="Arial" w:cs="Arial"/>
          <w:color w:val="000000"/>
        </w:rPr>
        <w:t>Контроль за</w:t>
      </w:r>
      <w:proofErr w:type="gramEnd"/>
      <w:r w:rsidRPr="009265E6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936D07" w:rsidRPr="009265E6" w:rsidRDefault="002F3C47" w:rsidP="00936D07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265E6">
        <w:rPr>
          <w:rFonts w:ascii="Arial" w:hAnsi="Arial" w:cs="Arial"/>
          <w:color w:val="000000"/>
        </w:rPr>
        <w:t xml:space="preserve">4. </w:t>
      </w:r>
      <w:r w:rsidR="00936D07" w:rsidRPr="009265E6">
        <w:rPr>
          <w:rFonts w:ascii="Arial" w:hAnsi="Arial" w:cs="Arial"/>
          <w:color w:val="000000"/>
        </w:rPr>
        <w:t>Постановление вступает в силу со дня подписания,  подлежит размещению на официальном информационном Интернет-сайте администрации Городищенского сельсовета и распространяет свое действие на правоотношения, возникшие с 01.01.2023 года.</w:t>
      </w:r>
    </w:p>
    <w:p w:rsidR="002F3C47" w:rsidRPr="009265E6" w:rsidRDefault="002F3C47" w:rsidP="00936D07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3C47" w:rsidRPr="009265E6" w:rsidRDefault="002F3C47" w:rsidP="004266CD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F3C47" w:rsidRPr="009265E6" w:rsidRDefault="002F3C47" w:rsidP="00936D07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F3C47" w:rsidRPr="009265E6" w:rsidTr="002F3C47">
        <w:tc>
          <w:tcPr>
            <w:tcW w:w="4927" w:type="dxa"/>
          </w:tcPr>
          <w:p w:rsidR="002F3C47" w:rsidRPr="009265E6" w:rsidRDefault="002F3C47" w:rsidP="00426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5E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2F3C47" w:rsidRPr="009265E6" w:rsidRDefault="002F3C47" w:rsidP="004266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65E6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2F3C47" w:rsidRPr="009265E6" w:rsidRDefault="002F3C47" w:rsidP="004266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5E6" w:rsidRDefault="009265E6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B74EAA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74EAA" w:rsidRPr="009265E6" w:rsidRDefault="00B74EAA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 администрации</w:t>
      </w:r>
    </w:p>
    <w:p w:rsidR="00B74EAA" w:rsidRPr="009265E6" w:rsidRDefault="002F3C47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="00B74EAA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B74EAA" w:rsidRPr="009265E6" w:rsidRDefault="00B74EAA" w:rsidP="004266CD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09.10.2023 № 90-п</w:t>
      </w:r>
    </w:p>
    <w:p w:rsidR="00B74EAA" w:rsidRPr="009265E6" w:rsidRDefault="00B74EAA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r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B74EAA" w:rsidRPr="009265E6" w:rsidRDefault="00B74EAA" w:rsidP="004266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Правила</w:t>
      </w:r>
    </w:p>
    <w:p w:rsidR="00B74EAA" w:rsidRPr="009265E6" w:rsidRDefault="00AE685F" w:rsidP="004266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определения</w:t>
      </w:r>
      <w:r w:rsidR="00B74EAA"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нормативны</w:t>
      </w:r>
      <w:r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х затрат на обеспечение функций </w:t>
      </w:r>
      <w:r w:rsidR="00B74EAA"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муниципальных органов</w:t>
      </w:r>
      <w:r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образования </w:t>
      </w:r>
      <w:r w:rsidR="002F3C47"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Городищенский</w:t>
      </w:r>
      <w:r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r w:rsidR="00B74EAA" w:rsidRPr="009265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(включая подведомственные казенные учреждения)</w:t>
      </w:r>
    </w:p>
    <w:bookmarkEnd w:id="0"/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EAA" w:rsidRPr="009265E6" w:rsidRDefault="00B74EAA" w:rsidP="004266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Настоящие Правила устанавливают порядок определения нормативных затрат на обеспечение функций 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отраслевых (функци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ональных) органов администрации 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сельсовета, являющихся в соответствии с бюджетным законодательством Российской Федерации главными 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распорядителями средств бюджета 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муниципальные органы) и подведомственных им казенных учреждений в части закупок товаров, работ, услуг (далее - нормативные затраты).</w:t>
      </w:r>
      <w:proofErr w:type="gramEnd"/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Нормативные затраты применяются для обоснования закупок соответствующего муниципального органа и подведомственных им казенных учреждений.</w:t>
      </w:r>
    </w:p>
    <w:p w:rsidR="00B74EAA" w:rsidRPr="009265E6" w:rsidRDefault="00AE685F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B74EAA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орядке, установленном Бюджетным </w:t>
      </w:r>
      <w:hyperlink r:id="rId9" w:history="1">
        <w:r w:rsidR="00B74EAA"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4EAA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Нормативные затраты, порядок оп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ределения которых не установлен </w:t>
      </w:r>
      <w:hyperlink r:id="rId10" w:anchor="Par104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методикой</w:t>
        </w:r>
      </w:hyperlink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 нормативных затрат на обеспечение функций муниципальных органов (включая подведомственные казенные учреждения), согласно приложению к настоящим Правилам (далее - методика) определяются в порядке, устанавливаемом муниципальными органами.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методикой.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49"/>
      <w:bookmarkEnd w:id="1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доведенных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органам и подведомственным им казенным учреждениям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получателям бюджетных средств лимитов бюджетных обязательств на закупку товаров, работ, услуг в рамках исполнения бюджета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="00AE685F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нормативных затрат муниципальные органы 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 </w:t>
      </w:r>
      <w:hyperlink r:id="rId11" w:anchor="Par49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абзаца третьего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пункта.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Для определения нормативных затрат в соответствии с </w:t>
      </w:r>
      <w:hyperlink r:id="rId12" w:anchor="Par114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разделами I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3" w:anchor="Par453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II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методики в формулах используются нормативы цены товаров, работ, услуг, устанавливаемые муниципальными органами, если эти нормативы не предусмотрены </w:t>
      </w:r>
      <w:hyperlink r:id="rId14" w:anchor="Par1058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 № 1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нормативных затрат в соответствии с </w:t>
      </w:r>
      <w:hyperlink r:id="rId15" w:anchor="Par114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разделами I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6" w:anchor="Par453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II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методики в формулах используются нормативы количества товаров, работ,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услуг, устанавливаемые муниципальными органами, если эти нормативы не предусмотрены </w:t>
      </w:r>
      <w:hyperlink r:id="rId17" w:anchor="Par1058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 № 1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55"/>
      <w:bookmarkEnd w:id="2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 определенного в соответствии с Бюджетным кодексом Российской Федерации, должностных обязанностей его работников) нормативы: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цены услуг подвижной связи с учетом нормативов, предусмотренных </w:t>
      </w:r>
      <w:hyperlink r:id="rId18" w:anchor="Par1058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 № 1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.1) количества SIM-карт, используемых в средствах подвижной связи, с учетом нормативов, предусмотренных </w:t>
      </w:r>
      <w:hyperlink r:id="rId19" w:anchor="/document/70772754/entry/1110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 № 1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количества SIM-карт, используемых в планшетных компьютерах;</w:t>
      </w:r>
      <w:proofErr w:type="gramEnd"/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количества и цены средств подвижной связи с учетом нормативов, предусмотренных </w:t>
      </w:r>
      <w:hyperlink r:id="rId20" w:anchor="Par1058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 № 1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количества и цены планшетных компьютеров, предусмотренных </w:t>
      </w:r>
      <w:hyperlink r:id="rId21" w:anchor="/document/70772754/entry/1111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 № 1.1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е.1) количества и цены ноутбуков с учетом нормативов, предусмотренных </w:t>
      </w:r>
      <w:hyperlink r:id="rId22" w:anchor="/document/70772754/entry/1112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 № 1.2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количества и цены носителей информации;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перечня периодических печатных изданий и справочной литературы;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и.1) количества и цены рабочих станций с учетом нормативов, предусмотренных </w:t>
      </w:r>
      <w:hyperlink r:id="rId23" w:anchor="/document/70772754/entry/11024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27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методики;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  количества и цены рабочих станций;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количества и цены транспортных средств с учетом нормативов, предусмотренных </w:t>
      </w:r>
      <w:hyperlink r:id="rId24" w:anchor="/document/70772754/entry/1120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 № 2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количества и цены мебели с учетом нормативов количества, предусмотренных </w:t>
      </w:r>
      <w:hyperlink r:id="rId25" w:anchor="/document/70772754/entry/1130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приложением № 3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н) количества и цены канцелярских принадлежностей;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о) количества и цены хозяйственных товаров и принадлежностей;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п) количества и цены материальных запасов для нужд гражданской обороны;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р) количества и цены иных товаров и услуг.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По решению руководителя муниципального органа нормативы количества, предусмотренные </w:t>
      </w:r>
      <w:hyperlink r:id="rId26" w:anchor="/document/70772754/entry/1110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приложениями № 1 - 1 </w:t>
        </w:r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методике, могут не применяться при определении нормативных затрат, предусмотренных </w:t>
      </w:r>
      <w:hyperlink r:id="rId27" w:anchor="/document/70772754/entry/11024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27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29 - 30 методики,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Нормативы цены, разработанные федеральными государственными органами в соответствии с </w:t>
      </w:r>
      <w:hyperlink r:id="rId28" w:anchor="/document/70772754/entry/1052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подпунктами "б"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9" w:anchor="/document/70772754/entry/1055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"д"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0" w:anchor="/document/70772754/entry/1056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"е"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31" w:anchor="/document/70772754/entry/10561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6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настоящих Правил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режиме, не могут превышать минимальные значения цены, предусмотренные </w:t>
      </w:r>
      <w:hyperlink r:id="rId32" w:anchor="/document/70772754/entry/1110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приложениями № 1 - 1 </w:t>
        </w:r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методике.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органов, определенных в соответствии с </w:t>
      </w:r>
      <w:hyperlink r:id="rId33" w:tgtFrame="_blank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подведомственных им казенных учреждений.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органами 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нормативов цены и нормативов количества товаров, работ и услуг для руководителей муниципальных органов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 </w:t>
      </w:r>
      <w:hyperlink r:id="rId34" w:anchor="/document/70772754/entry/110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м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муниципального служащего, замещающего должность руководителя (заместителя руководителя) муниципального органа.</w:t>
      </w:r>
      <w:proofErr w:type="gramEnd"/>
    </w:p>
    <w:p w:rsidR="00B74EAA" w:rsidRPr="009265E6" w:rsidRDefault="00B74EAA" w:rsidP="004266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Нормативные затраты подлежат размещению в единой информационной системе в сфере закупок.</w:t>
      </w:r>
    </w:p>
    <w:p w:rsidR="00B74EAA" w:rsidRPr="009265E6" w:rsidRDefault="00B74EAA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47" w:rsidRPr="009265E6" w:rsidRDefault="002F3C47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685F" w:rsidRPr="009265E6" w:rsidRDefault="00AE685F" w:rsidP="004266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EAA" w:rsidRPr="009265E6" w:rsidRDefault="00B74EAA" w:rsidP="004266C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B74EAA" w:rsidRPr="009265E6" w:rsidRDefault="00B74EAA" w:rsidP="004266C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определения нормативных затрат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еспечение функций муниципальных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2F3C47"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Городищенский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B74EAA" w:rsidRPr="009265E6" w:rsidRDefault="00B74EAA" w:rsidP="004266C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 подведомственные казенные учреждения)</w:t>
      </w:r>
    </w:p>
    <w:p w:rsidR="00B74EAA" w:rsidRPr="009265E6" w:rsidRDefault="00B74EAA" w:rsidP="004266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МЕТОДИКА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 xml:space="preserve">определения нормативных затрат на обеспечение  функций муниципальных органов муниципального образования </w:t>
      </w:r>
      <w:r w:rsidR="007F66A4" w:rsidRPr="009265E6">
        <w:rPr>
          <w:rFonts w:ascii="Arial" w:eastAsia="Times New Roman" w:hAnsi="Arial" w:cs="Arial"/>
          <w:b/>
          <w:sz w:val="24"/>
          <w:szCs w:val="24"/>
        </w:rPr>
        <w:t>Городищенский</w:t>
      </w:r>
      <w:r w:rsidRPr="009265E6">
        <w:rPr>
          <w:rFonts w:ascii="Arial" w:eastAsia="Times New Roman" w:hAnsi="Arial" w:cs="Arial"/>
          <w:b/>
          <w:sz w:val="24"/>
          <w:szCs w:val="24"/>
        </w:rPr>
        <w:t xml:space="preserve"> сельсовет (включая подведомственные казенные учреждения)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I. </w:t>
      </w:r>
      <w:r w:rsidRPr="009265E6">
        <w:rPr>
          <w:rFonts w:ascii="Arial" w:eastAsia="Times New Roman" w:hAnsi="Arial" w:cs="Arial"/>
          <w:b/>
          <w:sz w:val="24"/>
          <w:szCs w:val="24"/>
        </w:rPr>
        <w:t>Затраты на информационно-коммуникационные технологии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Затраты на услуги связи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1. Затраты на абонентскую плату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9E989B0" wp14:editId="0F5419FB">
            <wp:extent cx="266700" cy="276225"/>
            <wp:effectExtent l="0" t="0" r="0" b="9525"/>
            <wp:docPr id="3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28755B2C" wp14:editId="3937682C">
            <wp:extent cx="2105025" cy="523875"/>
            <wp:effectExtent l="0" t="0" r="9525" b="9525"/>
            <wp:docPr id="4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DA43AE0" wp14:editId="40736384">
            <wp:extent cx="342900" cy="276225"/>
            <wp:effectExtent l="0" t="0" r="0" b="9525"/>
            <wp:docPr id="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5BD8503" wp14:editId="72A4978F">
            <wp:extent cx="342900" cy="276225"/>
            <wp:effectExtent l="0" t="0" r="0" b="9525"/>
            <wp:docPr id="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F573020" wp14:editId="3EDE1A1C">
            <wp:extent cx="361950" cy="276225"/>
            <wp:effectExtent l="0" t="0" r="0" b="9525"/>
            <wp:docPr id="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99C7FE2" wp14:editId="33E2E788">
            <wp:extent cx="314325" cy="276225"/>
            <wp:effectExtent l="0" t="0" r="9525" b="9525"/>
            <wp:docPr id="8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 wp14:anchorId="22D90B7F" wp14:editId="7B9ADEB9">
            <wp:extent cx="6315075" cy="447675"/>
            <wp:effectExtent l="0" t="0" r="0" b="9525"/>
            <wp:docPr id="9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lastRenderedPageBreak/>
        <w:t>где: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F5F6C5E" wp14:editId="0ACD5A72">
            <wp:extent cx="342900" cy="285750"/>
            <wp:effectExtent l="0" t="0" r="0" b="0"/>
            <wp:docPr id="10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S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g</w:t>
      </w: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spellEnd"/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P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g</w:t>
      </w: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spellEnd"/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N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g</w:t>
      </w: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м</w:t>
      </w:r>
      <w:proofErr w:type="spellEnd"/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3138A7B" wp14:editId="1FB4339A">
            <wp:extent cx="361950" cy="276225"/>
            <wp:effectExtent l="0" t="0" r="0" b="9525"/>
            <wp:docPr id="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F2C6726" wp14:editId="457E033B">
            <wp:extent cx="314325" cy="276225"/>
            <wp:effectExtent l="0" t="0" r="9525" b="9525"/>
            <wp:docPr id="1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E4ED3E4" wp14:editId="0123830F">
            <wp:extent cx="314325" cy="276225"/>
            <wp:effectExtent l="0" t="0" r="9525" b="9525"/>
            <wp:docPr id="13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A6796E3" wp14:editId="03146467">
            <wp:extent cx="381000" cy="276225"/>
            <wp:effectExtent l="0" t="0" r="0" b="9525"/>
            <wp:docPr id="14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05C6B81" wp14:editId="34951486">
            <wp:extent cx="381000" cy="285750"/>
            <wp:effectExtent l="0" t="0" r="0" b="0"/>
            <wp:docPr id="15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6412F4C" wp14:editId="1DC04F8D">
            <wp:extent cx="342900" cy="285750"/>
            <wp:effectExtent l="0" t="0" r="0" b="0"/>
            <wp:docPr id="1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5B89F00" wp14:editId="46B8A77B">
            <wp:extent cx="342900" cy="285750"/>
            <wp:effectExtent l="0" t="0" r="0" b="0"/>
            <wp:docPr id="1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тарифу;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4FDE37D" wp14:editId="0B0D0908">
            <wp:extent cx="381000" cy="285750"/>
            <wp:effectExtent l="0" t="0" r="0" b="0"/>
            <wp:docPr id="1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тарифу.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0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3.Затраты на оплату услуг подвижной связи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сот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сот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сот</w:t>
      </w: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сот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сот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Q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i</w:t>
      </w:r>
      <w:proofErr w:type="spell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сот</w:t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</w:t>
      </w:r>
      <w:r w:rsidR="007F66A4" w:rsidRPr="009265E6">
        <w:rPr>
          <w:rFonts w:ascii="Arial" w:eastAsia="Times New Roman" w:hAnsi="Arial" w:cs="Arial"/>
          <w:sz w:val="24"/>
          <w:szCs w:val="24"/>
        </w:rPr>
        <w:t xml:space="preserve"> </w:t>
      </w:r>
      <w:r w:rsidRPr="009265E6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51" w:anchor="Par55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пунктом 6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Правил определения нормативных затрат на обеспечение функций муниципальных органов (включая подведомственные казенные учреждения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)с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 учетом нормативов обеспечения функций муниципальных органов</w:t>
      </w:r>
      <w:r w:rsidRPr="009265E6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9265E6">
        <w:rPr>
          <w:rFonts w:ascii="Arial" w:eastAsia="Times New Roman" w:hAnsi="Arial" w:cs="Arial"/>
          <w:sz w:val="24"/>
          <w:szCs w:val="24"/>
        </w:rPr>
        <w:t xml:space="preserve">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52" w:anchor="Par1058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приложением № 1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(далее - нормативы обеспечения средствами связи);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сот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. - ежемесячная цена услуги подвижной связи в расчете на один номер сотовой абонентской станции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сот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месяцев (кварталов) предоставления услуги подвижной связи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4. Затраты на передачу данных с использованием информационно телекоммуникационной сети «Интернет» (далее - сеть «Интернет») и услуги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интернет-провайдеров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для планшетных компьютеров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lastRenderedPageBreak/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trike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-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SIM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-карт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муниципальных органов</w:t>
      </w:r>
      <w:r w:rsidRPr="009265E6">
        <w:rPr>
          <w:rFonts w:ascii="Arial" w:eastAsia="Times New Roman" w:hAnsi="Arial" w:cs="Arial"/>
          <w:strike/>
          <w:color w:val="000000"/>
          <w:sz w:val="24"/>
          <w:szCs w:val="24"/>
        </w:rPr>
        <w:t>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–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ежемесячная цена в расчете на одну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SIM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-карту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-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месяцев предоставления услуги передачи данных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5.Затраты на сеть «Интернет» и услуги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интернет-провайдеров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и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и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и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каналов передачи данных сети «Интернет» с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пропускной способностью;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и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месячная цена аренды канала передачи данных сети «Интернет» с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пропускной способностью;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и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месяцев аренды канала передачи данных сети «Интернет» с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пропускной способностью.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6. Затраты на оплату услуг по предоставлению цифровых потоков для коммутируемых телефонных соединений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цп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цп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цп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цп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цп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цп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организованных цифровых потоков с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абонентской платой;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цп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ежемесячная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-я абонентская плата за цифровой поток;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цп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месяцев предоставления услуги с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абонентской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платой.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7. Затраты на оплату иных услуг связи в сфере информационно коммуникационных технологий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иной услуге связи, определяемая по фактическим данным отчетного финансового года.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8.Затраты на оплату услуг по приему и передаче телеграмм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left="2689"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m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+ ∑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пт</w:t>
      </w:r>
      <w:proofErr w:type="spellEnd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x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left="2689"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планируемое количество приема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телеграмм в год;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цена приема одной 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-й телеграммы; 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планируемое количество передачи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телеграмм в год;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передачи одной 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телеграммы.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9. Иные затраты на услуги связи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иус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)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иус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иус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иус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-й иной услуге связи, определяемая по фактическим данным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отчетного финансового года.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Затраты на содержание имущества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10. При определении затрат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-профилактический ремонт применяется перечень работ по техническому обслуживанию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11.Затраты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вычислительной техники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рвт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фактическое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вычислительной техники, но не более предельного количества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вычислительной техники;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в расчете на одну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-ю вычислительную технику в год.</w:t>
      </w:r>
    </w:p>
    <w:p w:rsidR="004266CD" w:rsidRPr="009265E6" w:rsidRDefault="004266CD" w:rsidP="004266CD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Предельное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вычислительной техники (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предел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определяется с округлением до целого по формуле:</w:t>
      </w:r>
    </w:p>
    <w:p w:rsidR="004266CD" w:rsidRPr="009265E6" w:rsidRDefault="004266CD" w:rsidP="004266C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9265E6"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0E202A7C" wp14:editId="030AA1D4">
            <wp:extent cx="1590675" cy="266700"/>
            <wp:effectExtent l="0" t="0" r="9525" b="0"/>
            <wp:docPr id="1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i/>
          <w:iCs/>
          <w:sz w:val="24"/>
          <w:szCs w:val="24"/>
        </w:rPr>
        <w:t xml:space="preserve">- </w:t>
      </w:r>
      <w:r w:rsidRPr="009265E6">
        <w:rPr>
          <w:rFonts w:ascii="Arial" w:eastAsia="Times New Roman" w:hAnsi="Arial" w:cs="Arial"/>
          <w:iCs/>
          <w:sz w:val="24"/>
          <w:szCs w:val="24"/>
        </w:rPr>
        <w:t>для закрытого контура обработки информации,</w:t>
      </w:r>
    </w:p>
    <w:p w:rsidR="004266CD" w:rsidRPr="009265E6" w:rsidRDefault="004266CD" w:rsidP="004266C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4266CD" w:rsidRPr="009265E6" w:rsidRDefault="004266CD" w:rsidP="004266C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9265E6"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49EF0022" wp14:editId="70E4E215">
            <wp:extent cx="1457325" cy="266700"/>
            <wp:effectExtent l="0" t="0" r="9525" b="0"/>
            <wp:docPr id="2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i/>
          <w:iCs/>
          <w:sz w:val="24"/>
          <w:szCs w:val="24"/>
        </w:rPr>
        <w:t xml:space="preserve"> - </w:t>
      </w:r>
      <w:r w:rsidRPr="009265E6">
        <w:rPr>
          <w:rFonts w:ascii="Arial" w:eastAsia="Times New Roman" w:hAnsi="Arial" w:cs="Arial"/>
          <w:iCs/>
          <w:sz w:val="24"/>
          <w:szCs w:val="24"/>
        </w:rPr>
        <w:t>для открытого контура обработки информации, где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оп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расчетная численность основных работников, определяемая в соот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ветствии с пунктами 17-22 общих </w:t>
      </w:r>
      <w:r w:rsidRPr="009265E6">
        <w:rPr>
          <w:rFonts w:ascii="Arial" w:eastAsia="Times New Roman" w:hAnsi="Arial" w:cs="Arial"/>
          <w:sz w:val="24"/>
          <w:szCs w:val="24"/>
          <w:lang w:eastAsia="ru-RU"/>
        </w:rPr>
        <w:t>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</w:t>
      </w:r>
      <w:proofErr w:type="gram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proofErr w:type="spellStart"/>
      <w:proofErr w:type="gram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Росатом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", Государственной корпорации по космической деятельности "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Роскосмос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</w:t>
      </w:r>
      <w:proofErr w:type="gram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Росатом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", Государственной корпорации по космической деятельности "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Роскосмос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" и подведомственных им организаций» (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- общие правила к определению нормативных затрат).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4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12. Затраты на техническое обслуживание и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оборудования по обеспечению безопасности информации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сби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единиц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 по обеспечению безопасности информации;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ro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4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13.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-профилактический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ремонт системы телефонной связи (автоматизированных телефонных станций)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стс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автоматизированных телефонных станций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вида;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одной автоматизированной телефонной станции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говида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14.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локальных вычислительных сетей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лвс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лвс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лвс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лвс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лвс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устройств локальных вычислительных сетей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-го вида;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лвс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профилактического ремонта одного устройства локальных вычислительных сетей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-го вида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15. Затраты на техническое обслуживание и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бесперебойного питания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сбп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количество модулей бесперебойного питания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вида;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одного модуля бесперебойного питания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вида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16. Затраты на техническое обслуживание и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принтеров, многофункциональных устройств и копировальных аппаратов и иной оргтехники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рпм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рпм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рпм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рпм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рпм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принтеров, многофункциональных устройств и копировальных аппаратов и иной оргтехники в соответствии с нормативами;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рпм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принтеров, многофункциональных устройств и копировальных аппаратов и иной оргтехники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17. Затраты на техническое обслуживание и диагностику информационно-коммуникационного оборудования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тод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)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тод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тод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тод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тод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единиц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информационно-коммуникационного оборудования;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тод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диагностики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информационно-коммуникационного оборудования.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Затраты на приобретение прочих работ и услуг,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не относящиеся к затратам на услуги связи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и содержание имущества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579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18.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579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=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454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19. Затраты на оплату услуг по сопровождению справочно-правовых систем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сопровождения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</w:t>
      </w: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или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утвержденном регламенте выполнения работ по сопровождению справочно-правовых систем.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20. Затраты на оплату услуг по сопровождению и приобретению иного программного обеспечения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К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m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сип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g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+ ∑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пнл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g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=1                     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g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сопровождения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g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g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g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иного программного обеспечения;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пнл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простых (неисключительных) лицензий на использование программного обеспечения на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программное обеспечение за исключением справочно-правовых систем.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1570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21. Затраты на оплату услуг, связанных с обеспечением безопасности информации (З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о6и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),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781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22. Затраты на проведение аттестационных, проверочных и контрольных мероприятий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m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об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x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об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+ ∑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ус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ус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об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аттестуемых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объектов (помещений);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б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цена проведения аттестации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объекта (помещения);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ус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единиц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 (устройств), требующих проверки;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ус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проведения проверки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 (устройства).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23.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) определяются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количество приобретаемых простых (неисключительных) лицензий на использование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программного обеспечения по защите информации;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единицы простой (неисключительной) лицензии на использование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программного обеспечения по защите информации.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24. Затраты на оплату работ по монтажу (установке), дооборудованию и наладке оборудования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монтажа (установки), дооборудования и наладки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25.  Затраты на оплату работ по утилизации информационно-коммуникационного оборудования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ут</w:t>
      </w:r>
      <w:proofErr w:type="spellEnd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)о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пределяется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ут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единиц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информационно-коммуникационного оборудования, подлежащего утилизации;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цена утилизации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информационно-коммуникационного оборудования.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26.Затраты на изготовление криптографических ключей шифрования и электронной подписи.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эп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единиц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-х </w:t>
      </w:r>
      <w:r w:rsidRPr="009265E6">
        <w:rPr>
          <w:rFonts w:ascii="Arial" w:eastAsia="Times New Roman" w:hAnsi="Arial" w:cs="Arial"/>
          <w:sz w:val="24"/>
          <w:szCs w:val="24"/>
        </w:rPr>
        <w:t>криптографических ключей шифрования и электронных подписей;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цена изготовления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sz w:val="24"/>
          <w:szCs w:val="24"/>
        </w:rPr>
        <w:t>криптографического ключа шифрования и электронной подписи.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Затраты на приобретение основных средств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27. Затраты на приобретение рабочих станций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) определяются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17C22649" wp14:editId="0E436C4E">
            <wp:extent cx="1781175" cy="514350"/>
            <wp:effectExtent l="0" t="0" r="0" b="0"/>
            <wp:docPr id="2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предел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рабочих станций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-й должности, не превышающее предельное количество рабочих станций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-й должности;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приобретения одной рабочей станции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должности, в соответствии с нормативами муниципальных органов.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Предельное количество рабочих станций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(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предел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определяется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698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265E6"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4B9E9F23" wp14:editId="1F4BE167">
            <wp:extent cx="1590675" cy="266700"/>
            <wp:effectExtent l="0" t="0" r="9525" b="0"/>
            <wp:docPr id="2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i/>
          <w:iCs/>
          <w:sz w:val="24"/>
          <w:szCs w:val="24"/>
        </w:rPr>
        <w:t xml:space="preserve"> - </w:t>
      </w:r>
      <w:r w:rsidRPr="009265E6">
        <w:rPr>
          <w:rFonts w:ascii="Arial" w:eastAsia="Times New Roman" w:hAnsi="Arial" w:cs="Arial"/>
          <w:iCs/>
          <w:sz w:val="24"/>
          <w:szCs w:val="24"/>
        </w:rPr>
        <w:t>для закрытого контура обработки информации</w:t>
      </w:r>
      <w:r w:rsidRPr="009265E6"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698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9265E6"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3D12DE2C" wp14:editId="17E208D7">
            <wp:extent cx="1457325" cy="266700"/>
            <wp:effectExtent l="0" t="0" r="9525" b="0"/>
            <wp:docPr id="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i/>
          <w:iCs/>
          <w:sz w:val="24"/>
          <w:szCs w:val="24"/>
        </w:rPr>
        <w:t xml:space="preserve"> - </w:t>
      </w:r>
      <w:r w:rsidRPr="009265E6">
        <w:rPr>
          <w:rFonts w:ascii="Arial" w:eastAsia="Times New Roman" w:hAnsi="Arial" w:cs="Arial"/>
          <w:iCs/>
          <w:sz w:val="24"/>
          <w:szCs w:val="24"/>
        </w:rPr>
        <w:t>для открытого контура обработки информации,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оп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правил к определению нормативных затрат.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08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28.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5579E530" wp14:editId="405A4E69">
            <wp:extent cx="1562100" cy="581025"/>
            <wp:effectExtent l="0" t="0" r="0" b="0"/>
            <wp:docPr id="2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пм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количество принтеров, многофункциональных устройств, копировальных аппаратов и иной оргтехники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типа принтера, многофункционального устройства, копировального аппарата  и иной оргтехники в соответствии с нормативами муниципальных органов.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29. Затраты на приобретение средств подвижной связи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прсот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прсот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прсот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прсот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08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прсот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средств подвижной связи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08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прсот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стоимость одного средства подвижной связи для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муниципальных органов, определенными с учетом нормативов затрат на приобретение средств, связи.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08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30. Затраты на приобретение планшетных компьютеров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прпк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прпк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прпк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прпк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tabs>
          <w:tab w:val="left" w:pos="1608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прпк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–количество планшетных компьютеров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муниципальных органов, применяемыми при расчете нормативов затрат на обеспечение планшетными компьютерами, предусмотренных </w:t>
      </w:r>
      <w:hyperlink r:id="rId59" w:anchor="/document/77705769/entry/1111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приложением № 1.1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</w:rPr>
        <w:t> к настоящей методике;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08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прпк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цена одного планшетного компьютера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муниципальных органов, применяемыми при расчете нормативов затрат на обеспечение планшетными компьютерами, предусмотренных </w:t>
      </w:r>
      <w:hyperlink r:id="rId60" w:anchor="/document/77705769/entry/111100" w:history="1">
        <w:r w:rsidRPr="009265E6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приложением № 1.1</w:t>
        </w:r>
      </w:hyperlink>
      <w:r w:rsidRPr="009265E6">
        <w:rPr>
          <w:rFonts w:ascii="Arial" w:eastAsia="Times New Roman" w:hAnsi="Arial" w:cs="Arial"/>
          <w:color w:val="000000"/>
          <w:sz w:val="24"/>
          <w:szCs w:val="24"/>
        </w:rPr>
        <w:t> к настоящей методике.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30.1. Затраты на приобретение ноутбуков (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прнб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br/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обин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прнб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прнб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где: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Q </w:t>
      </w:r>
      <w:proofErr w:type="spellStart"/>
      <w:proofErr w:type="gram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i</w:t>
      </w:r>
      <w:proofErr w:type="gram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прнб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 - количество ноутбуков по i-й должности в соответствии с нормативами муниципальных органов, применяемыми при расчете нормативов затрат на обеспечение ноутбуками, предусмотренных </w:t>
      </w:r>
      <w:hyperlink r:id="rId61" w:anchor="/document/77705769/entry/111200" w:history="1">
        <w:r w:rsidRPr="009265E6">
          <w:rPr>
            <w:rFonts w:ascii="Arial" w:eastAsia="Arial" w:hAnsi="Arial" w:cs="Arial"/>
            <w:color w:val="000000"/>
            <w:sz w:val="24"/>
            <w:szCs w:val="24"/>
            <w:u w:val="single"/>
            <w:lang w:eastAsia="ru-RU" w:bidi="ru-RU"/>
          </w:rPr>
          <w:t>приложением № 1.2</w:t>
        </w:r>
      </w:hyperlink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 к настоящей методике;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P </w:t>
      </w:r>
      <w:proofErr w:type="spellStart"/>
      <w:proofErr w:type="gram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i</w:t>
      </w:r>
      <w:proofErr w:type="gram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прнб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 - цена одного ноутбука по i-й должности в соответствии с нормативами муниципальных органов, применяемыми при расчете нормативов затрат на </w:t>
      </w: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lastRenderedPageBreak/>
        <w:t>обеспечение ноутбуками, предусмотренных </w:t>
      </w:r>
      <w:hyperlink r:id="rId62" w:anchor="/document/77705769/entry/111200" w:history="1">
        <w:r w:rsidRPr="009265E6">
          <w:rPr>
            <w:rFonts w:ascii="Arial" w:eastAsia="Arial" w:hAnsi="Arial" w:cs="Arial"/>
            <w:color w:val="000000"/>
            <w:sz w:val="24"/>
            <w:szCs w:val="24"/>
            <w:u w:val="single"/>
            <w:lang w:eastAsia="ru-RU" w:bidi="ru-RU"/>
          </w:rPr>
          <w:t>приложением № 1.2</w:t>
        </w:r>
      </w:hyperlink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 к настоящей методике.</w:t>
      </w: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br/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31.Затраты на приобретение оборудования по обеспечению безопасности информации (З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о6ин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jc w:val="both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обин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обин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обин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обин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ro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 по обеспечению безопасности информации;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обин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приобретаемого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 по обеспечению безо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пасности информации.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hanging="11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Затраты на приобретение материальных запасов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366" w:hanging="117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32. Затраты на приобретение мониторов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мон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мон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мон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мон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мон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мониторов для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мон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цена одного монитора для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33. Затраты на приобретение системных блоков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системных блоков;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системного блока.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34. Затраты на приобретение других запасных частей для вычислитель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ной техники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двт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iCs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двт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цена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запасной части для вычислительной техники.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35. Затраты на приобретение носителей информации, в том числе магнитных и оптических носителей информации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мн</w:t>
      </w:r>
      <w:proofErr w:type="spellEnd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-  количество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носителей информа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ции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носителя информации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соответствии с нормативами муниципальных органов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488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36. Затраты на приобретение деталей для содержания принтеров, много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функциональных устройств, копировальных аппаратов и иной оргтехники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дсо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дсо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зп</w:t>
      </w:r>
      <w:proofErr w:type="spellEnd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приобретение расходных материалов для принтеров,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>многофункциональных устройств, копировальных аппаратов и иной оргтехники;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приобретение запасных частей для принтеров, много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функциональных устройств,  копировальных аппаратов и иной оргтехники.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37. Затраты на приобретение расходных материалов для принтеров, мно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гофункциональных устройств,  копировальных аппаратов и иной оргтехники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фактическое количество принтеров, многофункциональных устройств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,  копировальных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аппаратов и иной оргтехники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норматив потребления расходных материалов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 типом принтеров, многофункциональных устройств и копировальных аппаратов и иной оргтехники.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оргтехники  по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 в соответствии с нормативами  муниципальных органов.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38. Затраты на приобретение запасных частей для принтеров, многофункциональных устройств и копировальных аппаратов и иной оргтехники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запасной части.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39. Затраты на приобретение материальных запасов по обеспечению безопасности информации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-го материального запаса;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мби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одной единицы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материального запаса.</w:t>
      </w:r>
    </w:p>
    <w:p w:rsidR="007F66A4" w:rsidRPr="009265E6" w:rsidRDefault="007F66A4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Затраты на аренду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40. Затраты на оплату услуг по предоставлению рабочей станции с базовым программным обеспечением (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рсбпо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рсбпо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рсбпо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рсбпо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рсбпо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Q 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i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рсбпо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 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 количество рабочих станций по i-й должности, не превышающее предельное количество рабочих станций по i-й должности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P 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i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рсбпо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 - цена услуги по предоставлению 1 рабочей станции в месяц по i-й должности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N 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i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рсбпо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 - планируемое количество месяцев пользования услугой по предоставлению i-й рабочей станции.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41. Затраты на оплату услуг по предоставлению стационарного телефонного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>аппарата (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 тел)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тел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тел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тел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тел,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Q i тел 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P i тел - цена услуги по предоставлению телефонного аппарата в месяц по i-й должности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N i тел - планируемое количество месяцев пользования услугой по предоставлению i-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гo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телефонного аппарата.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hanging="11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II</w:t>
      </w: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. Прочие затраты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Затраты на услуги связи,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не отнесенные к затратам на услуги связи в рамках затрат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на информационно-коммуникационные технологии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42. Затраты на оплату услуг почтовой связи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планируемое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почтовых отправлений в год;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-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цена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почтового отправления.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66CD" w:rsidRPr="009265E6" w:rsidRDefault="007F66A4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="004266CD"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атраты на транспортные услуги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43.Затраты по договору об оказании услуг перевозки (транспортировки) грузов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услуг перевозки (транспортировки) грузов;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одной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услуги перевозки (транспортировки) груза.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44. Затраты  на оплату услуг аренды  транспортных средств 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аут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аут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аут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аут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-  количество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нируемых к аренде транспортных средств в один и тот же период времени не должно превышать количества транспортных средств, установленного норма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тивами обеспечения функций муниципальных органов;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аут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цена аренды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транспортного средства в месяц, при этом </w:t>
      </w: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мощность арендуемого транспортного средства должна соответствовать мощности приобретаемых транспортных средств, определенной в соответствии  с Правилами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учреждениями, бюджетными учреждениями и унитарными предприятиями, утвержденными соответствующим постановлением администрации </w:t>
      </w:r>
      <w:r w:rsidR="007F66A4" w:rsidRPr="009265E6">
        <w:rPr>
          <w:rFonts w:ascii="Arial" w:eastAsia="Times New Roman" w:hAnsi="Arial" w:cs="Arial"/>
          <w:sz w:val="24"/>
          <w:szCs w:val="24"/>
          <w:lang w:eastAsia="ru-RU"/>
        </w:rPr>
        <w:t>Городищенского</w:t>
      </w: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8" w:right="24" w:firstLine="71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lang w:val="en-US"/>
        </w:rPr>
        <w:lastRenderedPageBreak/>
        <w:t>N</w:t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аут</w:t>
      </w:r>
      <w:r w:rsidRPr="009265E6">
        <w:rPr>
          <w:rFonts w:ascii="Arial" w:eastAsia="Times New Roman" w:hAnsi="Arial" w:cs="Arial"/>
          <w:sz w:val="24"/>
          <w:szCs w:val="24"/>
        </w:rPr>
        <w:t xml:space="preserve"> - планируемое количество часов аренды </w:t>
      </w:r>
      <w:r w:rsidRPr="009265E6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sz w:val="24"/>
          <w:szCs w:val="24"/>
        </w:rPr>
        <w:t>-г</w:t>
      </w:r>
      <w:r w:rsidRPr="009265E6">
        <w:rPr>
          <w:rFonts w:ascii="Arial" w:eastAsia="Times New Roman" w:hAnsi="Arial" w:cs="Arial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sz w:val="24"/>
          <w:szCs w:val="24"/>
        </w:rPr>
        <w:t xml:space="preserve"> транспортного средства.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8" w:right="24" w:firstLine="710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45. Затраты на оплату разовых услуг пассажирских перевозок при прове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дении совещания (3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у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ч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ч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8" w:right="19" w:firstLine="706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у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планируемое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разовых услуг пасса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жирских перевозок;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3" w:right="19" w:firstLine="706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ч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среднее количество часов аренды транспортного средства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ра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зовой услуге;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54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ч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1 часа аренды транспортного средства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разовой услуге.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8" w:right="10" w:firstLine="715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46. Затраты на оплату проезда работника к месту нахождения учебного заведения и обратно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тру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тру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тру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тру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2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тру   -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число работников, имеющих право на компенсацию расходов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направлению.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тру –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цена проезда к месту нахождения учебного заведения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направлению.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Затраты на оплату расходов по договорам об оказании услуг,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связанных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с проездом и наймом жилого помещения в связи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с командированием работников, заключаемым.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со сторонними организациями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91"/>
        <w:jc w:val="center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1157"/>
        </w:tabs>
        <w:autoSpaceDE w:val="0"/>
        <w:autoSpaceDN w:val="0"/>
        <w:spacing w:after="0" w:line="240" w:lineRule="auto"/>
        <w:ind w:left="1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47.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ab/>
        <w:t>Затраты на оплату расходов по договорам об оказании услуг, связан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ных с проездом и наймом жилого помещения в связи с командированием ра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ботников, заключаемым со сторонними организациями 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(</w:t>
      </w:r>
      <w:proofErr w:type="spellStart"/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кр</w:t>
      </w:r>
      <w:proofErr w:type="spellEnd"/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  <w:proofErr w:type="gramStart"/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8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кр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</w:t>
      </w:r>
      <w:proofErr w:type="spellStart"/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проезд</w:t>
      </w:r>
      <w:proofErr w:type="spellEnd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+ 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proofErr w:type="gramEnd"/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 xml:space="preserve">наем, </w:t>
      </w: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840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" w:firstLine="59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проезд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- затраты по договору на проезд к месту командирования и обратно; 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" w:firstLine="595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наем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по договору на наем жилого помещения на период коман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дирования.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190"/>
        </w:tabs>
        <w:autoSpaceDE w:val="0"/>
        <w:autoSpaceDN w:val="0"/>
        <w:spacing w:after="0" w:line="240" w:lineRule="auto"/>
        <w:ind w:left="600" w:firstLine="1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48. Затраты по договору на проезд к месту командирования и обратно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1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9265E6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iCs/>
          <w:color w:val="000000"/>
          <w:sz w:val="24"/>
          <w:szCs w:val="24"/>
          <w:vertAlign w:val="subscript"/>
        </w:rPr>
        <w:t>проезд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проезд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проезд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проезд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2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center" w:pos="6589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5"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проезд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число командированных работников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направлению ко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мандирования с учетом показателей утвержденных планов служебных, коман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дировок;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проезд</w:t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проезда по </w:t>
      </w:r>
      <w:r w:rsidRPr="009265E6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sz w:val="24"/>
          <w:szCs w:val="24"/>
        </w:rPr>
        <w:t>-му направлению командирования с учетом требований Порядка и размеров возмещения расходов, связанных со служебными командировками, определенным муниципальным правовым актом.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5" w:firstLine="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49. Затраты по договору на наем жилого помещения на период команди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рования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на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йм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" w:right="10" w:firstLine="706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найм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= ∑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найм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найм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найм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" w:right="1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наем </w:t>
      </w:r>
      <w:r w:rsidRPr="009265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число командированных работников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направлению ко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мандирования с учетом    показателей утвержденных планов служебных командировок;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наем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найма жилого помещения в сутки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направлению ко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мандирования </w:t>
      </w:r>
      <w:r w:rsidRPr="009265E6">
        <w:rPr>
          <w:rFonts w:ascii="Arial" w:eastAsia="Times New Roman" w:hAnsi="Arial" w:cs="Arial"/>
          <w:sz w:val="24"/>
          <w:szCs w:val="24"/>
        </w:rPr>
        <w:t xml:space="preserve">с учетом требований Порядка и размеров возмещения расходов, </w:t>
      </w:r>
      <w:r w:rsidRPr="009265E6">
        <w:rPr>
          <w:rFonts w:ascii="Arial" w:eastAsia="Times New Roman" w:hAnsi="Arial" w:cs="Arial"/>
          <w:sz w:val="24"/>
          <w:szCs w:val="24"/>
        </w:rPr>
        <w:lastRenderedPageBreak/>
        <w:t>связанных со служебными командировками, определенным муниципальным правовым актом.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5" w:firstLine="701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наем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суток нахождения в командировке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направлению командирования.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Затраты на коммунальные услуги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50. Затраты на коммунальные услуги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ком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ком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+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+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затраты на газоснабжение и иные виды топлива;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затраты на электроснабжение;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затраты на теплоснабжение;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затраты на горячее водоснабжение;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затраты на холодное водоснабжение и водоотведение;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– затраты на оплату услуг лиц, привлекаемых на основании граж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данско-правовых договоров (далее – внештатный сотрудник).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51.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Затраты на газоснабжение и иные виды топлива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Т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к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расчетная потребность в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 виде топлива (газе и ином виде топлива);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19" w:firstLine="70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тариф на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19" w:firstLine="696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поправочный коэффициент, учитывающий затраты на транспортировку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ro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вида топлива.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52. Затраты на электроснабжение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зс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= ∑Т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эс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эс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эс 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-й регулируемый тариф на электроэнергию (в рамках применяемого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одноставочного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, дифференцированного по зонам суток или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двухставочного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тарифа);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" w:right="38" w:firstLine="69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эс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расчетная потребность электроэнергии в год по 1-му тарифу (цене) на электроэнергию (в рамках применяемого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одноставочного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, дифференцированного по зонам суток или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двухставочного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тарифа).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1" w:firstLine="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53. Затраты на теплоснабжение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=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топлх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 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тс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топл</w:t>
      </w:r>
      <w:proofErr w:type="spellEnd"/>
      <w:r w:rsidRPr="009265E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расчетная потребность в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теплоэнергии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на отопление зданий, помещений и сооружений;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15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регулируемый тариф на теплоснабжение.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54. Затраты на горячее водоснабжение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128"/>
        </w:tabs>
        <w:autoSpaceDE w:val="0"/>
        <w:autoSpaceDN w:val="0"/>
        <w:spacing w:after="0" w:line="240" w:lineRule="auto"/>
        <w:ind w:left="725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094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5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расчетная потребность в горячей воде;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5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регулируемый тариф на горячее водоснабжение.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128"/>
        </w:tabs>
        <w:autoSpaceDE w:val="0"/>
        <w:autoSpaceDN w:val="0"/>
        <w:spacing w:after="0" w:line="240" w:lineRule="auto"/>
        <w:ind w:left="19" w:firstLine="706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55.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ab/>
        <w:t>Затраты на холодное водоснабжение и водоотведение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094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=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,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07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расчетная потребность в холодном водоснабжении;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регулируемый тариф на холодное водоснабжение;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074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расчетная потребность в водоотведении;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074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регулируемый тариф на водоотведение.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56. Затраты на оплату услуг внештатных сотрудников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∑М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(1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t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M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планируемое количество месяцев (часов) работы внештатного сотрудника в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стоимость одного месяца (часа) работы внештатного сотрудника в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T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К затратам на оплату услуг внештатных сотрудников относятся затраты по договорам гражданско-правового характера, предметом которых, является оказание    физическим    лицом    коммунальных    услуг    (договорам    гражданско-правового характера, заключенным с кочегарами, сезонными истопниками и другими рабочими).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6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" w:right="6" w:firstLine="697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Затраты на аренду помещений и оборудования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" w:right="6" w:firstLine="697"/>
        <w:jc w:val="center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57. Затраты на аренду помещений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37EE22B" wp14:editId="15B7652A">
            <wp:extent cx="266700" cy="276225"/>
            <wp:effectExtent l="0" t="0" r="0" b="9525"/>
            <wp:docPr id="2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7B0B20F" wp14:editId="10ABACF6">
            <wp:extent cx="2409825" cy="523875"/>
            <wp:effectExtent l="0" t="0" r="9525" b="9525"/>
            <wp:docPr id="2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5172619" wp14:editId="041D4090">
            <wp:extent cx="342900" cy="276225"/>
            <wp:effectExtent l="0" t="0" r="0" b="9525"/>
            <wp:docPr id="2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S - площадь, установленная в соответствии с </w:t>
      </w:r>
      <w:hyperlink r:id="rId66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постановлением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5 января 1998 г. N 3 "О порядке закрепления и 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использования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помещений";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427F9E" wp14:editId="1F26D027">
            <wp:extent cx="304800" cy="276225"/>
            <wp:effectExtent l="0" t="0" r="0" b="9525"/>
            <wp:docPr id="2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ежемесячной аренды за 1 кв. метр i-й арендуемой площади;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F0C3678" wp14:editId="02926C52">
            <wp:extent cx="361950" cy="276225"/>
            <wp:effectExtent l="0" t="0" r="0" b="9525"/>
            <wp:docPr id="2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57.1. Затраты на аренду 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-мест (</w:t>
      </w:r>
      <w:proofErr w:type="gram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амм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амм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=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мм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мм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мм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Q i мм - количество 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-мест i-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типа;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P i мм - цена ежемесячной аренды за 1 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-место i-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типа;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>N i мм - планируемое количество месяцев аренды i-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гo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-места.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58. </w:t>
      </w:r>
      <w:r w:rsidRPr="009265E6">
        <w:rPr>
          <w:rFonts w:ascii="Arial" w:eastAsia="Times New Roman" w:hAnsi="Arial" w:cs="Arial"/>
          <w:sz w:val="24"/>
          <w:szCs w:val="24"/>
        </w:rPr>
        <w:t>Затраты на аренду помещения (зала) для проведения совещания (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акз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r w:rsidRPr="009265E6">
        <w:rPr>
          <w:rFonts w:ascii="Arial" w:eastAsia="Times New Roman" w:hAnsi="Arial" w:cs="Arial"/>
          <w:sz w:val="24"/>
          <w:szCs w:val="24"/>
        </w:rPr>
        <w:lastRenderedPageBreak/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6522748" wp14:editId="58B9D66A">
            <wp:extent cx="1600200" cy="523875"/>
            <wp:effectExtent l="0" t="0" r="0" b="9525"/>
            <wp:docPr id="3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C638882" wp14:editId="4178C190">
            <wp:extent cx="381000" cy="276225"/>
            <wp:effectExtent l="0" t="0" r="0" b="9525"/>
            <wp:docPr id="31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планируемое количество суток аренды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помещения (зала);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0A67F2A" wp14:editId="1E693D89">
            <wp:extent cx="342900" cy="276225"/>
            <wp:effectExtent l="0" t="0" r="0" b="9525"/>
            <wp:docPr id="3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аренды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помещения (зала) в сутки.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59. </w:t>
      </w:r>
      <w:r w:rsidRPr="009265E6">
        <w:rPr>
          <w:rFonts w:ascii="Arial" w:eastAsia="Times New Roman" w:hAnsi="Arial" w:cs="Arial"/>
          <w:sz w:val="24"/>
          <w:szCs w:val="24"/>
        </w:rPr>
        <w:t>Затраты на аренду оборудования для проведения совещани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я(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З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аоб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) определяются по формуле: 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66A6AFD" wp14:editId="7B974AEA">
            <wp:extent cx="2609850" cy="523875"/>
            <wp:effectExtent l="0" t="0" r="0" b="9525"/>
            <wp:docPr id="3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621FF7F" wp14:editId="11539B28">
            <wp:extent cx="342900" cy="276225"/>
            <wp:effectExtent l="0" t="0" r="0" b="9525"/>
            <wp:docPr id="3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арендуемого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оборудования;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F741649" wp14:editId="3387D6AC">
            <wp:extent cx="361950" cy="276225"/>
            <wp:effectExtent l="0" t="0" r="0" b="9525"/>
            <wp:docPr id="3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дней аренды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оборудования;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D434A64" wp14:editId="1989CA3A">
            <wp:extent cx="304800" cy="276225"/>
            <wp:effectExtent l="0" t="0" r="0" b="9525"/>
            <wp:docPr id="3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часов аренды в день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оборудования;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61FDC20" wp14:editId="1F4C954A">
            <wp:extent cx="276225" cy="276225"/>
            <wp:effectExtent l="0" t="0" r="9525" b="9525"/>
            <wp:docPr id="3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1 часа аренды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оборудования.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59.1. Затраты на оплату услуг по предоставлению мультимедийного оборудования для обеспечения деятельности муниципальных органов (</w:t>
      </w:r>
      <w:proofErr w:type="gramStart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З</w:t>
      </w:r>
      <w:proofErr w:type="gramEnd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 </w:t>
      </w:r>
      <w:proofErr w:type="spellStart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млоб</w:t>
      </w:r>
      <w:proofErr w:type="spellEnd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" w:right="10" w:firstLine="706"/>
        <w:rPr>
          <w:rFonts w:ascii="Arial" w:eastAsia="Times New Roman" w:hAnsi="Arial" w:cs="Arial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млоб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= ∑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млоб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млоб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млоб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где: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 xml:space="preserve">Q i </w:t>
      </w:r>
      <w:proofErr w:type="spellStart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млоб</w:t>
      </w:r>
      <w:proofErr w:type="spellEnd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 - количество i-х комплектов мультимедийного оборудования в соответствии с нормативами муниципальных органов;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 xml:space="preserve">P i </w:t>
      </w:r>
      <w:proofErr w:type="spellStart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млоб</w:t>
      </w:r>
      <w:proofErr w:type="spellEnd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 - цена услуги по предоставлению одного i-</w:t>
      </w:r>
      <w:proofErr w:type="spellStart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го</w:t>
      </w:r>
      <w:proofErr w:type="spellEnd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 xml:space="preserve"> комплекта мультимедийного оборудования в месяц в соответствии с нормативами муниципальных органов;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 xml:space="preserve">N i </w:t>
      </w:r>
      <w:proofErr w:type="spellStart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млоб</w:t>
      </w:r>
      <w:proofErr w:type="spellEnd"/>
      <w:r w:rsidRPr="009265E6">
        <w:rPr>
          <w:rFonts w:ascii="Arial" w:eastAsia="Arial" w:hAnsi="Arial" w:cs="Arial"/>
          <w:sz w:val="24"/>
          <w:szCs w:val="24"/>
          <w:lang w:eastAsia="ru-RU" w:bidi="ru-RU"/>
        </w:rPr>
        <w:t> - планируемое количество месяцев пользования i-м комплектом мультимедийного оборудования.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Затраты на содержание имущества,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60.</w:t>
      </w:r>
      <w:r w:rsidRPr="009265E6">
        <w:rPr>
          <w:rFonts w:ascii="Arial" w:eastAsia="Times New Roman" w:hAnsi="Arial" w:cs="Arial"/>
          <w:sz w:val="24"/>
          <w:szCs w:val="24"/>
        </w:rPr>
        <w:t xml:space="preserve"> Затраты на содержание и техническое обслуживание помещений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807ED4E" wp14:editId="4327B6BB">
            <wp:extent cx="266700" cy="276225"/>
            <wp:effectExtent l="0" t="0" r="0" b="9525"/>
            <wp:docPr id="3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59A0543" wp14:editId="60C8D9AB">
            <wp:extent cx="4800600" cy="285750"/>
            <wp:effectExtent l="0" t="0" r="0" b="0"/>
            <wp:docPr id="3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4535867" wp14:editId="5C7334BE">
            <wp:extent cx="266700" cy="276225"/>
            <wp:effectExtent l="0" t="0" r="0" b="9525"/>
            <wp:docPr id="4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-профилактический </w:t>
      </w:r>
      <w:r w:rsidRPr="009265E6">
        <w:rPr>
          <w:rFonts w:ascii="Arial" w:eastAsia="Times New Roman" w:hAnsi="Arial" w:cs="Arial"/>
          <w:sz w:val="24"/>
          <w:szCs w:val="24"/>
        </w:rPr>
        <w:lastRenderedPageBreak/>
        <w:t>ремонт систем охранно-тревожной сигнализации;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ABB483F" wp14:editId="0DCF6FF5">
            <wp:extent cx="266700" cy="285750"/>
            <wp:effectExtent l="0" t="0" r="0" b="0"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A06C006" wp14:editId="2001A4F6">
            <wp:extent cx="238125" cy="276225"/>
            <wp:effectExtent l="0" t="0" r="9525" b="9525"/>
            <wp:docPr id="4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A2231BA" wp14:editId="0CDAADE6">
            <wp:extent cx="342900" cy="285750"/>
            <wp:effectExtent l="0" t="0" r="0" b="0"/>
            <wp:docPr id="4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C4E17D0" wp14:editId="1AF45670">
            <wp:extent cx="314325" cy="276225"/>
            <wp:effectExtent l="0" t="0" r="9525" b="9525"/>
            <wp:docPr id="4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вывоз твердых бытовых отходов;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AA4D24B" wp14:editId="1024454A">
            <wp:extent cx="219075" cy="276225"/>
            <wp:effectExtent l="0" t="0" r="9525" b="9525"/>
            <wp:docPr id="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>-профилактический ремонт лифтов;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A82EAA5" wp14:editId="6B708FB5">
            <wp:extent cx="342900" cy="276225"/>
            <wp:effectExtent l="0" t="0" r="0" b="9525"/>
            <wp:docPr id="46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84615CD" wp14:editId="13BF4DD7">
            <wp:extent cx="361950" cy="2762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>-профилактический ремонт водонапорной насосной станции пожаротушения;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D19E7F4" wp14:editId="55E453FB">
            <wp:extent cx="314325" cy="276225"/>
            <wp:effectExtent l="0" t="0" r="9525" b="9525"/>
            <wp:docPr id="4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376A3F1" wp14:editId="697C33A2">
            <wp:extent cx="285750" cy="276225"/>
            <wp:effectExtent l="0" t="0" r="0" b="9525"/>
            <wp:docPr id="4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электрощитовых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>) административного здания (помещения).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61. Затраты на закупку услуг управляющей компании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CD5BAF2" wp14:editId="0E71C1BD">
            <wp:extent cx="266700" cy="285750"/>
            <wp:effectExtent l="0" t="0" r="0" b="0"/>
            <wp:docPr id="5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D2231BF" wp14:editId="63DB4E2B">
            <wp:extent cx="2057400" cy="523875"/>
            <wp:effectExtent l="0" t="0" r="0" b="9525"/>
            <wp:docPr id="5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F52A308" wp14:editId="50455AD3">
            <wp:extent cx="342900" cy="285750"/>
            <wp:effectExtent l="0" t="0" r="0" b="0"/>
            <wp:docPr id="5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объем i-й услуги управляющей компании;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FBA204E" wp14:editId="72760708">
            <wp:extent cx="304800" cy="285750"/>
            <wp:effectExtent l="0" t="0" r="0" b="0"/>
            <wp:docPr id="5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i-й услуги управляющей компании в месяц;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4F8AEAD" wp14:editId="4351E48F">
            <wp:extent cx="361950" cy="285750"/>
            <wp:effectExtent l="0" t="0" r="0" b="0"/>
            <wp:docPr id="5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62.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охранно-тревожной сигнализации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ос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ос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ос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обслуживаемых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устройств  в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составе  системы охранно-тревожной сигнализации;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ос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обслуживания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устройства.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63.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Затраты на проведение текущего ремонта помещения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9265E6">
        <w:rPr>
          <w:rFonts w:ascii="Arial" w:eastAsia="Times New Roman" w:hAnsi="Arial" w:cs="Arial"/>
          <w:iCs/>
          <w:sz w:val="24"/>
          <w:szCs w:val="24"/>
        </w:rPr>
        <w:t>определяются исходя из установленной нормы проведения ремонта, но не чаще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</w:t>
      </w:r>
      <w:r w:rsidRPr="009265E6">
        <w:rPr>
          <w:rFonts w:ascii="Arial" w:eastAsia="Times New Roman" w:hAnsi="Arial" w:cs="Arial"/>
          <w:iCs/>
          <w:sz w:val="24"/>
          <w:szCs w:val="24"/>
        </w:rPr>
        <w:lastRenderedPageBreak/>
        <w:t>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</w:t>
      </w:r>
      <w:proofErr w:type="gramEnd"/>
      <w:r w:rsidRPr="009265E6">
        <w:rPr>
          <w:rFonts w:ascii="Arial" w:eastAsia="Times New Roman" w:hAnsi="Arial" w:cs="Arial"/>
          <w:iCs/>
          <w:sz w:val="24"/>
          <w:szCs w:val="24"/>
        </w:rPr>
        <w:t xml:space="preserve"> г. № 312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тр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тр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площадь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здания, планируемая к проведению текущего ремонта;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тр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текущего ремонта 1 кв. метра площади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здания.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64. Затраты на содержание прилегающей территории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площадь закрепленной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прилегающей территории;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содержания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прилегающей территории в месяц в расчете на 1 кв. метр площади;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планируемое количество месяцев содержания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прилегающей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территории в очередном финансовом году.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65. Затраты на оплату услуг по обслуживанию и уборке помещения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площадь в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 помещении, в отношении которой планируется заключение договора (контракта) на обслуживание и уборку;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услуги по обслуживанию и уборке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помещения в месяц;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аутп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количество месяцев использования услуги по обслуживанию и уборке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помещения в месяц.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66. Затраты на вывоз твердых бытовых отходов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тбо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тбо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тбо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×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тбо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тбо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 количество куб.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метров твердых бытовых отходов в год;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тбо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вывоза 1 куб.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метра твердых бытовых отходов.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67. 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профилактический ремонт лифтов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= ∑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л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л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л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 - количество лифтов i-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типа;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л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текущего ремонта 1 лифта i-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типа в 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68.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Звнсв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определяется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×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–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площадь административных помещений, водоснабжение которых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осуществляется  с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использованием обслуживаемой водонапорной станции хозяйственно-питьевого и противопожарного водоснабжения;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– цена технического обслуживания и текущего ремонта водонапорной станции хозяйственно-питьевого и противопожарного водоснабжения в расчете на 1 кв.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метр площади соответствующего административного помещения.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69.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водонапорной насосной станции пожаротушения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Звнсп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определяется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×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–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– цена технического обслуживания и текущего ремонта водонапорной станции насосной станции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пожаротушения  в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расчете на 1 кв. метр площади соответствующего административного помещения.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70.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),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×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итп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метр площади соответствующих административных помещений.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71.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электрощитовых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административного здания (помещения)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стоимость технического обслуживания и текущего ремонта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-го электрооборудования (электроподстанций, трансформаторных подстанций,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электрощитовых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административного здания (помещения);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аэз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оборудования.</w:t>
      </w:r>
      <w:proofErr w:type="gramEnd"/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      72. Затраты на техническое обслуживание и ремонт транспортных средств (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тортс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7BA2741" wp14:editId="7B80B244">
            <wp:extent cx="1666875" cy="514350"/>
            <wp:effectExtent l="0" t="0" r="0" b="0"/>
            <wp:docPr id="5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265E6">
        <w:rPr>
          <w:rFonts w:ascii="Arial" w:eastAsia="Times New Roman" w:hAnsi="Arial" w:cs="Arial"/>
          <w:sz w:val="24"/>
          <w:szCs w:val="24"/>
        </w:rPr>
        <w:t>Q</w:t>
      </w:r>
      <w:proofErr w:type="gram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тортс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транспортного средства;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265E6">
        <w:rPr>
          <w:rFonts w:ascii="Arial" w:eastAsia="Times New Roman" w:hAnsi="Arial" w:cs="Arial"/>
          <w:sz w:val="24"/>
          <w:szCs w:val="24"/>
        </w:rPr>
        <w:t>P</w:t>
      </w:r>
      <w:proofErr w:type="gram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тортс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73.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74.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скив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скуд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саду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свн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дизельных генераторных установок;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-профилактический ремонт системы газового пожаротушения;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скив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кондиционирования и вентиляции;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пожарной сигнализации;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скуд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профилактический ремонт систем контроля и управления доступом;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саду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свн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видеонаблюдения.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75.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дизельных генераторных установок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дгу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дизельных генераторных установок;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одной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дизельной генераторной установки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76.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системы газового пожаротушения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датчиков системы газового пожаротушения;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сгп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датчика системы газового пожаротушения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77.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кондиционирования и вентиляции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скив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скив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скив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скив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скив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установок кондиционирования и элементов систем вентиляции;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скив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одной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установки кондиционирования и элементов вентиляции.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78.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пожарной сигнализации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извещателей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пожарной сигнализации;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спс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извещателя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79.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контроля и управления доступом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скуд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скуд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скуд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скуд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скуд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устройств в составе систем контроля и управления доступом;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скуд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текущего ремонта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80.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автоматического диспетчерского управления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саду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саду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саду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саду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саду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обслуживаемых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саду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81. Затраты на техническое обслуживание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-профилактический ремонт систем видеонаблюдения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свн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свн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свн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свн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свн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обслуживаемых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устройств в составе систем видеонаблюдения;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свн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технического обслуживания и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регламентно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-профилактического ремонта одного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устройства в составе систем видеонаблюдения в год.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82. Затраты на оплату услуг внештатных сотрудников 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jc w:val="both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∑М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(1 +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t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M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планируемое количество месяцев (часов) работы внештатного сотрудника в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стоимость одного месяца (часа) работы внештатного сотрудника в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должности;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T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внси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1" w:right="6" w:firstLine="697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К затратам на оплату услуг внештатных сотрудников относятся затраты по договорам гражданско-правового характера, предметом которых, является ока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зание    физическим    лицом    коммунальных    услуг, связанных с содержанием имущества (за исключением коммунальных услуг).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Затраты на приобретение иных прочих работ и у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информационно-коммуникационные технологии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162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1627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83. Затраты на оплату типографских работ и услуг, включая приобретение периодических печатных изданий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),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99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т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ж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+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27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1627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ж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– затраты на приобретение специальных журналов;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27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–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83.1. Затраты на оплату услуг по предоставлению </w:t>
      </w:r>
      <w:proofErr w:type="spell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покопийной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печати (</w:t>
      </w:r>
      <w:proofErr w:type="gram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З</w:t>
      </w:r>
      <w:proofErr w:type="gram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 </w:t>
      </w:r>
      <w:proofErr w:type="spell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где: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P i </w:t>
      </w:r>
      <w:proofErr w:type="spell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 - цена услуги </w:t>
      </w:r>
      <w:proofErr w:type="spell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покопийной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печати 1 страницы i-</w:t>
      </w:r>
      <w:proofErr w:type="spell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го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типа в соответствии с нормативами муниципальных органов;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N i </w:t>
      </w:r>
      <w:proofErr w:type="spell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пп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 - количество отпечатанных страниц i-</w:t>
      </w:r>
      <w:proofErr w:type="spellStart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го</w:t>
      </w:r>
      <w:proofErr w:type="spellEnd"/>
      <w:r w:rsidRPr="009265E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типа.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84.</w:t>
      </w: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Затраты на приобретение 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спецжурналов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и бланков строгой отчетности (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жбо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>) определяются по формуле</w:t>
      </w:r>
      <w:proofErr w:type="gram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1343C9C0" wp14:editId="2A9F85B8">
            <wp:extent cx="2038350" cy="514350"/>
            <wp:effectExtent l="0" t="0" r="0" b="0"/>
            <wp:docPr id="5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Q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i</w:t>
      </w:r>
      <w:proofErr w:type="spell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ж</w:t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приобретаемых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 i-х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спецжурналов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>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P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i</w:t>
      </w:r>
      <w:proofErr w:type="spell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ж</w:t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1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спецжурнала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>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265E6">
        <w:rPr>
          <w:rFonts w:ascii="Arial" w:eastAsia="Times New Roman" w:hAnsi="Arial" w:cs="Arial"/>
          <w:sz w:val="24"/>
          <w:szCs w:val="24"/>
        </w:rPr>
        <w:t>Q</w:t>
      </w:r>
      <w:proofErr w:type="gram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бо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приобретаемых бланков строгой отчетности;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265E6">
        <w:rPr>
          <w:rFonts w:ascii="Arial" w:eastAsia="Times New Roman" w:hAnsi="Arial" w:cs="Arial"/>
          <w:sz w:val="24"/>
          <w:szCs w:val="24"/>
        </w:rPr>
        <w:t>P</w:t>
      </w:r>
      <w:proofErr w:type="gram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бо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цена 1 бланка строгой отчетности.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627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85.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иу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), определяются по фактическим затратам в отчетном финансовом году.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86.</w:t>
      </w:r>
      <w:r w:rsidRPr="009265E6">
        <w:rPr>
          <w:rFonts w:ascii="Arial" w:eastAsia="Times New Roman" w:hAnsi="Arial" w:cs="Arial"/>
          <w:sz w:val="24"/>
          <w:szCs w:val="24"/>
        </w:rPr>
        <w:t xml:space="preserve"> Затраты на оплату услуг внештатных сотрудников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4D9BBCF" wp14:editId="7006D77A">
            <wp:extent cx="361950" cy="276225"/>
            <wp:effectExtent l="0" t="0" r="0" b="9525"/>
            <wp:docPr id="5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 wp14:anchorId="51855702" wp14:editId="0367D2F4">
            <wp:extent cx="2952750" cy="533400"/>
            <wp:effectExtent l="0" t="0" r="0" b="0"/>
            <wp:docPr id="5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position w:val="-30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1148B58" wp14:editId="4C328B5B">
            <wp:extent cx="514350" cy="285750"/>
            <wp:effectExtent l="0" t="0" r="0" b="0"/>
            <wp:docPr id="5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A18FA79" wp14:editId="3B4DDAAF">
            <wp:extent cx="457200" cy="285750"/>
            <wp:effectExtent l="0" t="0" r="0" b="0"/>
            <wp:docPr id="6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1 месяца работы внештатного сотрудника в j-й должности;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4CB468A" wp14:editId="755DE33D">
            <wp:extent cx="381000" cy="285750"/>
            <wp:effectExtent l="0" t="0" r="0" b="0"/>
            <wp:docPr id="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процентная ставка страховых взносов в государственные внебюджетные </w:t>
      </w:r>
      <w:r w:rsidRPr="009265E6">
        <w:rPr>
          <w:rFonts w:ascii="Arial" w:eastAsia="Times New Roman" w:hAnsi="Arial" w:cs="Arial"/>
          <w:sz w:val="24"/>
          <w:szCs w:val="24"/>
        </w:rPr>
        <w:lastRenderedPageBreak/>
        <w:t>фонды.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87.</w:t>
      </w:r>
      <w:r w:rsidRPr="009265E6">
        <w:rPr>
          <w:rFonts w:ascii="Arial" w:eastAsia="Times New Roman" w:hAnsi="Arial" w:cs="Arial"/>
          <w:sz w:val="24"/>
          <w:szCs w:val="24"/>
        </w:rPr>
        <w:t xml:space="preserve">  Затраты на проведение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предрейсового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послерейсового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осмотра водителей транспортных средств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DE38376" wp14:editId="0C3719B7">
            <wp:extent cx="314325" cy="276225"/>
            <wp:effectExtent l="0" t="0" r="9525" b="9525"/>
            <wp:docPr id="6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8E23EC6" wp14:editId="5A8EFBBC">
            <wp:extent cx="2009775" cy="523875"/>
            <wp:effectExtent l="0" t="0" r="0" b="9525"/>
            <wp:docPr id="6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A5C31EA" wp14:editId="7DF3B6F2">
            <wp:extent cx="342900" cy="276225"/>
            <wp:effectExtent l="0" t="0" r="0" b="9525"/>
            <wp:docPr id="6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водителей;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9BE530F" wp14:editId="658524B6">
            <wp:extent cx="314325" cy="276225"/>
            <wp:effectExtent l="0" t="0" r="9525" b="9525"/>
            <wp:docPr id="6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проведения 1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предрейсового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послерейсового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осмотра;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FDE5826" wp14:editId="4FE87136">
            <wp:extent cx="361950" cy="276225"/>
            <wp:effectExtent l="0" t="0" r="0" b="9525"/>
            <wp:docPr id="6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рабочих дней в году;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4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        88. Затраты на проведение диспансеризации работников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дисп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определяется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430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дисп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Ч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дисп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дисп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430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1430"/>
        </w:tabs>
        <w:autoSpaceDE w:val="0"/>
        <w:autoSpaceDN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дисп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 численность работников, подлежащих диспансеризации;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430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дисп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 цена проведения диспансеризации в расчете на 1 работника.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1430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1430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89. Затраты на оплату работ по монтажу (установке), дооборудованию и наладке оборудования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мдн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k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мдн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g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мдн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g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мдн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g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g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мдн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g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g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мдн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монтажа (установки), дооборудования и наладки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g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оборудования.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90. Затраты на оплату услуг вневедомственной охраны определяются по фактическим затратам в отчетном финансовом году.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" w:firstLine="5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91. </w:t>
      </w:r>
      <w:proofErr w:type="gramStart"/>
      <w:r w:rsidRPr="009265E6">
        <w:rPr>
          <w:rFonts w:ascii="Arial" w:eastAsia="Times New Roman" w:hAnsi="Arial" w:cs="Arial"/>
          <w:color w:val="22272F"/>
          <w:sz w:val="24"/>
          <w:szCs w:val="24"/>
        </w:rPr>
        <w:t>Затраты на приобретение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страховых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полисов обязательного страхования гражданской ответственности владельцев транспортных средств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в отношении каждого транспортного средства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определяются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как произведение предельного размера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базовой ставки страхового тарифа по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каждому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транспортному средству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и коэффициентов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страховых тарифов в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соответствии с порядком применения страховщиками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страховых тарифов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по обязательному страхованию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при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определении страховой премии по договору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обязательного страхования,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установленным Центральным банком Российской Федерации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в 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соответствии</w:t>
      </w:r>
      <w:proofErr w:type="gramEnd"/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 xml:space="preserve"> со статьей 8</w:t>
      </w:r>
      <w:r w:rsidRPr="009265E6">
        <w:rPr>
          <w:rFonts w:ascii="Arial" w:eastAsia="Times New Roman" w:hAnsi="Arial" w:cs="Arial"/>
          <w:color w:val="22272F"/>
          <w:sz w:val="24"/>
          <w:szCs w:val="24"/>
        </w:rPr>
        <w:t> Федерального закона «Об обязательном страховании гражданской ответственности владельцев транспортных средств»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        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lastRenderedPageBreak/>
        <w:t>92. Затраты на оплату труда независимых экспертов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34C026E" wp14:editId="3605F953">
            <wp:extent cx="266700" cy="276225"/>
            <wp:effectExtent l="0" t="0" r="0" b="9525"/>
            <wp:docPr id="6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6"/>
          <w:sz w:val="24"/>
          <w:szCs w:val="24"/>
          <w:lang w:eastAsia="ru-RU"/>
        </w:rPr>
        <w:drawing>
          <wp:inline distT="0" distB="0" distL="0" distR="0" wp14:anchorId="1E3AA3F2" wp14:editId="4AB036A2">
            <wp:extent cx="2133600" cy="333375"/>
            <wp:effectExtent l="0" t="0" r="0" b="9525"/>
            <wp:docPr id="6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52CB5C6" wp14:editId="7F464D5C">
            <wp:extent cx="285750" cy="276225"/>
            <wp:effectExtent l="0" t="0" r="0" b="9525"/>
            <wp:docPr id="6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712B9DC" wp14:editId="3470F514">
            <wp:extent cx="285750" cy="276225"/>
            <wp:effectExtent l="0" t="0" r="0" b="9525"/>
            <wp:docPr id="7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C76D708" wp14:editId="262434C9">
            <wp:extent cx="266700" cy="276225"/>
            <wp:effectExtent l="0" t="0" r="0" b="9525"/>
            <wp:docPr id="7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111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постановлением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12 августа 2005 г. №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609C5A1" wp14:editId="4FEF9DAF">
            <wp:extent cx="304800" cy="285750"/>
            <wp:effectExtent l="0" t="0" r="0" b="0"/>
            <wp:docPr id="7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дств в р</w:t>
      </w:r>
      <w:proofErr w:type="gramEnd"/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амках затрат на информационно-коммуникационные технологии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93.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6812781" wp14:editId="13D54D0B">
            <wp:extent cx="285750" cy="285750"/>
            <wp:effectExtent l="0" t="0" r="0" b="0"/>
            <wp:docPr id="7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),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8F955EA" wp14:editId="1061F7AF">
            <wp:extent cx="1590675" cy="285750"/>
            <wp:effectExtent l="0" t="0" r="9525" b="0"/>
            <wp:docPr id="7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967A9DA" wp14:editId="38EBC94B">
            <wp:extent cx="276225" cy="276225"/>
            <wp:effectExtent l="0" t="0" r="9525" b="9525"/>
            <wp:docPr id="7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8960575" wp14:editId="3E5C30B9">
            <wp:extent cx="381000" cy="276225"/>
            <wp:effectExtent l="0" t="0" r="0" b="9525"/>
            <wp:docPr id="7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приобретение мебели;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C5ED2A" wp14:editId="51285ACB">
            <wp:extent cx="266700" cy="276225"/>
            <wp:effectExtent l="0" t="0" r="0" b="9525"/>
            <wp:docPr id="7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94. Затраты на приобретение транспортных средств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4300560" wp14:editId="114AEF5F">
            <wp:extent cx="276225" cy="276225"/>
            <wp:effectExtent l="0" t="0" r="9525" b="9525"/>
            <wp:docPr id="7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4"/>
          <w:sz w:val="24"/>
          <w:szCs w:val="24"/>
          <w:lang w:eastAsia="ru-RU"/>
        </w:rPr>
        <w:drawing>
          <wp:inline distT="0" distB="0" distL="0" distR="0" wp14:anchorId="02CDCB89" wp14:editId="2C05E6D7">
            <wp:extent cx="1543050" cy="533400"/>
            <wp:effectExtent l="0" t="0" r="0" b="0"/>
            <wp:docPr id="7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975960E" wp14:editId="2F0A80A9">
            <wp:extent cx="361950" cy="276225"/>
            <wp:effectExtent l="0" t="0" r="0" b="9525"/>
            <wp:docPr id="8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i-х транспортных сре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дств в с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оответствии с нормативами муниципальных органов с учетом нормативов обеспечения функций муниципальных органов;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0F6AAB0" wp14:editId="51FEECDD">
            <wp:extent cx="342900" cy="276225"/>
            <wp:effectExtent l="0" t="0" r="0" b="9525"/>
            <wp:docPr id="8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приобретения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>95. Затраты на приобретение мебели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пмеб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пмеб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пмеб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пмеб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trike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пмеб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планируемое к приобретению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предметов мебели в соответствии с нормативами муниципальных органов</w:t>
      </w:r>
      <w:r w:rsidRPr="009265E6">
        <w:rPr>
          <w:rFonts w:ascii="Arial" w:eastAsia="Times New Roman" w:hAnsi="Arial" w:cs="Arial"/>
          <w:strike/>
          <w:color w:val="000000"/>
          <w:sz w:val="24"/>
          <w:szCs w:val="24"/>
        </w:rPr>
        <w:t>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пмеб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ro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предмета мебели в соответствии с нормативами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муниципальных  органов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96. Затраты на приобретение систем кондиционирования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ск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ic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– количество </w:t>
      </w:r>
      <w:r w:rsidRPr="009265E6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sz w:val="24"/>
          <w:szCs w:val="24"/>
        </w:rPr>
        <w:t xml:space="preserve">-х систем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кондиционирования;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spellStart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ic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одной системы кондиционирования.</w:t>
      </w:r>
    </w:p>
    <w:p w:rsidR="007F66A4" w:rsidRPr="009265E6" w:rsidRDefault="007F66A4" w:rsidP="00DE6F1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97.Затраты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Times New Roman" w:hAnsi="Cambria Math" w:cs="Arial"/>
                <w:color w:val="000000"/>
                <w:spacing w:val="6"/>
                <w:sz w:val="24"/>
                <w:szCs w:val="24"/>
              </w:rPr>
            </m:ctrlPr>
          </m:sSubSupPr>
          <m:e>
            <w:proofErr w:type="gramStart"/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pacing w:val="6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pacing w:val="6"/>
                <w:sz w:val="24"/>
                <w:szCs w:val="24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pacing w:val="6"/>
                <w:sz w:val="24"/>
                <w:szCs w:val="24"/>
              </w:rPr>
              <m:t>ахз</m:t>
            </m:r>
          </m:sup>
        </m:sSubSup>
      </m:oMath>
      <w:r w:rsidRPr="009265E6">
        <w:rPr>
          <w:rFonts w:ascii="Arial" w:eastAsia="Times New Roman" w:hAnsi="Arial" w:cs="Arial"/>
          <w:color w:val="000000"/>
          <w:sz w:val="24"/>
          <w:szCs w:val="24"/>
        </w:rPr>
        <w:t>),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9265E6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Arial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</w:rPr>
              <m:t>ахз</m:t>
            </m:r>
          </m:sup>
        </m:sSubSup>
      </m:oMath>
      <w:r w:rsidR="004266CD" w:rsidRPr="009265E6">
        <w:rPr>
          <w:rFonts w:ascii="Arial" w:eastAsia="Times New Roman" w:hAnsi="Arial" w:cs="Arial"/>
          <w:sz w:val="24"/>
          <w:szCs w:val="24"/>
        </w:rPr>
        <w:t xml:space="preserve"> = </w:t>
      </w:r>
      <w:proofErr w:type="spellStart"/>
      <w:r w:rsidR="004266CD" w:rsidRPr="009265E6">
        <w:rPr>
          <w:rFonts w:ascii="Arial" w:eastAsia="Times New Roman" w:hAnsi="Arial" w:cs="Arial"/>
          <w:sz w:val="24"/>
          <w:szCs w:val="24"/>
        </w:rPr>
        <w:t>З</w:t>
      </w:r>
      <w:r w:rsidR="004266CD" w:rsidRPr="009265E6">
        <w:rPr>
          <w:rFonts w:ascii="Arial" w:eastAsia="Times New Roman" w:hAnsi="Arial" w:cs="Arial"/>
          <w:sz w:val="24"/>
          <w:szCs w:val="24"/>
          <w:vertAlign w:val="subscript"/>
        </w:rPr>
        <w:t>бл</w:t>
      </w:r>
      <w:proofErr w:type="spellEnd"/>
      <w:r w:rsidR="004266CD" w:rsidRPr="009265E6">
        <w:rPr>
          <w:rFonts w:ascii="Arial" w:eastAsia="Times New Roman" w:hAnsi="Arial" w:cs="Arial"/>
          <w:sz w:val="24"/>
          <w:szCs w:val="24"/>
        </w:rPr>
        <w:t xml:space="preserve"> + </w:t>
      </w:r>
      <w:proofErr w:type="spellStart"/>
      <w:r w:rsidR="004266CD" w:rsidRPr="009265E6">
        <w:rPr>
          <w:rFonts w:ascii="Arial" w:eastAsia="Times New Roman" w:hAnsi="Arial" w:cs="Arial"/>
          <w:sz w:val="24"/>
          <w:szCs w:val="24"/>
        </w:rPr>
        <w:t>З</w:t>
      </w:r>
      <w:r w:rsidR="004266CD" w:rsidRPr="009265E6">
        <w:rPr>
          <w:rFonts w:ascii="Arial" w:eastAsia="Times New Roman" w:hAnsi="Arial" w:cs="Arial"/>
          <w:sz w:val="24"/>
          <w:szCs w:val="24"/>
          <w:vertAlign w:val="subscript"/>
        </w:rPr>
        <w:t>кану</w:t>
      </w:r>
      <w:proofErr w:type="spellEnd"/>
      <w:r w:rsidR="004266CD" w:rsidRPr="009265E6">
        <w:rPr>
          <w:rFonts w:ascii="Arial" w:eastAsia="Times New Roman" w:hAnsi="Arial" w:cs="Arial"/>
          <w:sz w:val="24"/>
          <w:szCs w:val="24"/>
        </w:rPr>
        <w:t xml:space="preserve"> + </w:t>
      </w:r>
      <w:proofErr w:type="spellStart"/>
      <w:r w:rsidR="004266CD" w:rsidRPr="009265E6">
        <w:rPr>
          <w:rFonts w:ascii="Arial" w:eastAsia="Times New Roman" w:hAnsi="Arial" w:cs="Arial"/>
          <w:sz w:val="24"/>
          <w:szCs w:val="24"/>
        </w:rPr>
        <w:t>З</w:t>
      </w:r>
      <w:r w:rsidR="004266CD" w:rsidRPr="009265E6">
        <w:rPr>
          <w:rFonts w:ascii="Arial" w:eastAsia="Times New Roman" w:hAnsi="Arial" w:cs="Arial"/>
          <w:sz w:val="24"/>
          <w:szCs w:val="24"/>
          <w:vertAlign w:val="subscript"/>
        </w:rPr>
        <w:t>хп</w:t>
      </w:r>
      <w:proofErr w:type="spellEnd"/>
      <w:r w:rsidR="004266CD" w:rsidRPr="009265E6">
        <w:rPr>
          <w:rFonts w:ascii="Arial" w:eastAsia="Times New Roman" w:hAnsi="Arial" w:cs="Arial"/>
          <w:sz w:val="24"/>
          <w:szCs w:val="24"/>
        </w:rPr>
        <w:t xml:space="preserve"> + </w:t>
      </w:r>
      <w:proofErr w:type="spellStart"/>
      <w:r w:rsidR="004266CD" w:rsidRPr="009265E6">
        <w:rPr>
          <w:rFonts w:ascii="Arial" w:eastAsia="Times New Roman" w:hAnsi="Arial" w:cs="Arial"/>
          <w:sz w:val="24"/>
          <w:szCs w:val="24"/>
        </w:rPr>
        <w:t>З</w:t>
      </w:r>
      <w:r w:rsidR="004266CD" w:rsidRPr="009265E6"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proofErr w:type="spellEnd"/>
      <w:r w:rsidR="004266CD" w:rsidRPr="009265E6">
        <w:rPr>
          <w:rFonts w:ascii="Arial" w:eastAsia="Times New Roman" w:hAnsi="Arial" w:cs="Arial"/>
          <w:sz w:val="24"/>
          <w:szCs w:val="24"/>
        </w:rPr>
        <w:t xml:space="preserve"> + </w:t>
      </w:r>
      <w:proofErr w:type="spellStart"/>
      <w:r w:rsidR="004266CD" w:rsidRPr="009265E6">
        <w:rPr>
          <w:rFonts w:ascii="Arial" w:eastAsia="Times New Roman" w:hAnsi="Arial" w:cs="Arial"/>
          <w:sz w:val="24"/>
          <w:szCs w:val="24"/>
        </w:rPr>
        <w:t>З</w:t>
      </w:r>
      <w:r w:rsidR="004266CD" w:rsidRPr="009265E6">
        <w:rPr>
          <w:rFonts w:ascii="Arial" w:eastAsia="Times New Roman" w:hAnsi="Arial" w:cs="Arial"/>
          <w:sz w:val="24"/>
          <w:szCs w:val="24"/>
          <w:vertAlign w:val="subscript"/>
        </w:rPr>
        <w:t>зпа</w:t>
      </w:r>
      <w:proofErr w:type="spellEnd"/>
      <w:r w:rsidR="004266CD" w:rsidRPr="009265E6">
        <w:rPr>
          <w:rFonts w:ascii="Arial" w:eastAsia="Times New Roman" w:hAnsi="Arial" w:cs="Arial"/>
          <w:sz w:val="24"/>
          <w:szCs w:val="24"/>
        </w:rPr>
        <w:t xml:space="preserve"> + </w:t>
      </w:r>
      <w:proofErr w:type="spellStart"/>
      <w:r w:rsidR="004266CD" w:rsidRPr="009265E6">
        <w:rPr>
          <w:rFonts w:ascii="Arial" w:eastAsia="Times New Roman" w:hAnsi="Arial" w:cs="Arial"/>
          <w:sz w:val="24"/>
          <w:szCs w:val="24"/>
        </w:rPr>
        <w:t>З</w:t>
      </w:r>
      <w:r w:rsidR="004266CD" w:rsidRPr="009265E6">
        <w:rPr>
          <w:rFonts w:ascii="Arial" w:eastAsia="Times New Roman" w:hAnsi="Arial" w:cs="Arial"/>
          <w:sz w:val="24"/>
          <w:szCs w:val="24"/>
          <w:vertAlign w:val="subscript"/>
        </w:rPr>
        <w:t>мзго</w:t>
      </w:r>
      <w:proofErr w:type="spellEnd"/>
      <w:r w:rsidR="004266CD" w:rsidRPr="009265E6">
        <w:rPr>
          <w:rFonts w:ascii="Arial" w:eastAsia="Times New Roman" w:hAnsi="Arial" w:cs="Arial"/>
          <w:sz w:val="24"/>
          <w:szCs w:val="24"/>
        </w:rPr>
        <w:t>, где: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6л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приобретение бланочной продукции и иной типографской продукции;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канц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хп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приобретение хозяйственных товаров и принадлежностей;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приобретение горюче-смазочных материалов;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зпа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затраты на приобретение запасных частей для транспортных средств; 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мзго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4266CD" w:rsidRPr="009265E6" w:rsidRDefault="004266CD" w:rsidP="007F6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98. Затраты на приобретение бланочной продукции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бл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m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бл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б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б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+ ∑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689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6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бланочной продукции;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б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одного бланка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тиражу;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прочей продукции, изготовляемой типографией;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пп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одной единицы прочей продукции, изготовляемой типографией,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j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тиражу.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99.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Затраты на приобретение канцелярских принадлежностей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канц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канц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канц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Ч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оп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х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канц</w:t>
      </w:r>
      <w:proofErr w:type="spellEnd"/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канц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>Ч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оп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расчетная численность основных работников, определяемая с 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с пунктами 17-22 общих правил к определению нормативных затрат;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канц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-го предмета канцелярских принадлежностей устанавливается в соответствии с нормативами муниципальных органов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100. Затраты на приобретение хозяйственных товаров и принадлежностей (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j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05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единицы хозяйственных товаров и принадлежностей устанавливается в соответствии с  нормативами муниципальных органов;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Q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хп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-го хозяйственного товара и принадлежности в соответствии с нормативами муниципальных органов.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101. Затраты на приобретение горюче-смазочных материалов (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гсм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) 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ab/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∑Н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х Р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3" w:firstLine="656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гсм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норма расхода топлива на 100 километров пробега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ro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транспорт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softHyphen/>
        <w:t>ного средства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7" w:right="10" w:firstLine="69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г</w:t>
      </w:r>
      <w:proofErr w:type="gram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ем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 - цена 1 литра горюче-смазочного материала по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-му транспортному средству;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BD1CCB4" wp14:editId="7AA6D6E0">
            <wp:extent cx="409575" cy="276225"/>
            <wp:effectExtent l="0" t="0" r="9525" b="9525"/>
            <wp:docPr id="8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километраж использования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транспортного средства в очередном финансовом году.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102.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методике.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103. Затраты на приобретение материальных запасов для нужд гражданской обороны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D8E4622" wp14:editId="062582D0">
            <wp:extent cx="361950" cy="276225"/>
            <wp:effectExtent l="0" t="0" r="0" b="9525"/>
            <wp:docPr id="8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68180DCC" wp14:editId="7DD639B3">
            <wp:extent cx="2333625" cy="523875"/>
            <wp:effectExtent l="0" t="0" r="9525" b="9525"/>
            <wp:docPr id="8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E708C21" wp14:editId="5EBC8A74">
            <wp:extent cx="419100" cy="276225"/>
            <wp:effectExtent l="0" t="0" r="0" b="9525"/>
            <wp:docPr id="8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2187463" wp14:editId="7F35B12F">
            <wp:extent cx="476250" cy="276225"/>
            <wp:effectExtent l="0" t="0" r="0" b="9525"/>
            <wp:docPr id="8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9DB5342" wp14:editId="7E15ED34">
            <wp:extent cx="304800" cy="276225"/>
            <wp:effectExtent l="0" t="0" r="0" b="9525"/>
            <wp:docPr id="8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7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пунктами 17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- </w:t>
      </w:r>
      <w:hyperlink r:id="rId128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Общих правил определения нормативных затрат. 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104. Затраты на приобретение юридической литературы (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юл</w:t>
      </w:r>
      <w:proofErr w:type="spell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) </w:t>
      </w:r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lastRenderedPageBreak/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юл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юл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юл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юл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-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цена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единицы юридической литературы;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proofErr w:type="spellStart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юл</w:t>
      </w:r>
      <w:proofErr w:type="spell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количество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-й юридической литературы.</w:t>
      </w:r>
      <w:proofErr w:type="gramEnd"/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105. Затраты на приобретение служебного обмундирования (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З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>со</w:t>
      </w:r>
      <w:proofErr w:type="spellEnd"/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) </w:t>
      </w:r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851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proofErr w:type="gramStart"/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n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265E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со</w:t>
      </w:r>
      <w:proofErr w:type="spellEnd"/>
      <w:r w:rsidRPr="009265E6">
        <w:rPr>
          <w:rFonts w:ascii="Arial" w:eastAsia="Times New Roman" w:hAnsi="Arial" w:cs="Arial"/>
          <w:color w:val="000000"/>
          <w:sz w:val="24"/>
          <w:szCs w:val="24"/>
        </w:rPr>
        <w:t>= ∑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со 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 xml:space="preserve"> со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=1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397" w:firstLine="143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со</w:t>
      </w:r>
      <w:r w:rsidRPr="009265E6">
        <w:rPr>
          <w:rFonts w:ascii="Arial" w:eastAsia="Times New Roman" w:hAnsi="Arial" w:cs="Arial"/>
          <w:sz w:val="24"/>
          <w:szCs w:val="24"/>
        </w:rPr>
        <w:t xml:space="preserve"> -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цена </w:t>
      </w:r>
      <w:r w:rsidRPr="009265E6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-й единицы </w:t>
      </w:r>
      <w:r w:rsidRPr="009265E6">
        <w:rPr>
          <w:rFonts w:ascii="Arial" w:eastAsia="Times New Roman" w:hAnsi="Arial" w:cs="Arial"/>
          <w:sz w:val="24"/>
          <w:szCs w:val="24"/>
        </w:rPr>
        <w:t>служебного обмундирования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9265E6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i</w:t>
      </w:r>
      <w:r w:rsidRPr="009265E6">
        <w:rPr>
          <w:rFonts w:ascii="Arial" w:eastAsia="Times New Roman" w:hAnsi="Arial" w:cs="Arial"/>
          <w:sz w:val="24"/>
          <w:szCs w:val="24"/>
          <w:vertAlign w:val="subscript"/>
        </w:rPr>
        <w:t xml:space="preserve"> со 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 xml:space="preserve">- количество </w:t>
      </w:r>
      <w:r w:rsidRPr="009265E6">
        <w:rPr>
          <w:rFonts w:ascii="Arial" w:eastAsia="Times New Roman" w:hAnsi="Arial" w:cs="Arial"/>
          <w:sz w:val="24"/>
          <w:szCs w:val="24"/>
        </w:rPr>
        <w:t>служебного обмундирования</w:t>
      </w:r>
      <w:r w:rsidRPr="009265E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266CD" w:rsidRPr="009265E6" w:rsidRDefault="004266CD" w:rsidP="004266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III. Затраты на капитальный ремонт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муниципального имущества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106.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107. 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108. Затраты на разработку проектной документации определяются в соответствии со </w:t>
      </w:r>
      <w:hyperlink r:id="rId129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статьей 22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 </w:t>
      </w:r>
      <w:hyperlink r:id="rId130" w:anchor="/document/12138258/entry/3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законодательством</w:t>
        </w:r>
      </w:hyperlink>
      <w:r w:rsidRPr="009265E6">
        <w:rPr>
          <w:rFonts w:ascii="Arial" w:eastAsia="Times New Roman" w:hAnsi="Arial" w:cs="Arial"/>
          <w:sz w:val="24"/>
          <w:szCs w:val="24"/>
        </w:rPr>
        <w:t> Российской Федерации о градостроительной деятельности.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IV. Затраты на финансовое обеспечение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реставрации), технического перевооружения объектов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капитального строительства или приобретение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объектов недвижимого имущества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109.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31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статьей 22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110. Затраты на приобретение объектов недвижимого имущества определяются в соответствии со </w:t>
      </w:r>
      <w:hyperlink r:id="rId132" w:history="1">
        <w:r w:rsidRPr="009265E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статьей 22</w:t>
        </w:r>
      </w:hyperlink>
      <w:r w:rsidRPr="009265E6">
        <w:rPr>
          <w:rFonts w:ascii="Arial" w:eastAsia="Times New Roman" w:hAnsi="Arial" w:cs="Arial"/>
          <w:sz w:val="24"/>
          <w:szCs w:val="24"/>
        </w:rPr>
        <w:t xml:space="preserve">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V. Затраты на 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дополнительное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 профессиональное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образование работников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111.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 xml:space="preserve"> (</w:t>
      </w: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A39E91D" wp14:editId="0AB0D5E1">
            <wp:extent cx="314325" cy="276225"/>
            <wp:effectExtent l="0" t="0" r="9525" b="9525"/>
            <wp:docPr id="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) 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определяются по формуле: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D09D222" wp14:editId="3CCF4170">
            <wp:extent cx="1695450" cy="523875"/>
            <wp:effectExtent l="0" t="0" r="0" b="9525"/>
            <wp:docPr id="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>,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где: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60E2C6B" wp14:editId="18CAF0B2">
            <wp:extent cx="409575" cy="276225"/>
            <wp:effectExtent l="0" t="0" r="9525" b="9525"/>
            <wp:docPr id="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C809ED4" wp14:editId="2D59ED67">
            <wp:extent cx="381000" cy="276225"/>
            <wp:effectExtent l="0" t="0" r="0" b="9525"/>
            <wp:docPr id="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6">
        <w:rPr>
          <w:rFonts w:ascii="Arial" w:eastAsia="Times New Roman" w:hAnsi="Arial" w:cs="Arial"/>
          <w:sz w:val="24"/>
          <w:szCs w:val="24"/>
        </w:rPr>
        <w:t xml:space="preserve"> - цена обучения одного работника по i-</w:t>
      </w:r>
      <w:proofErr w:type="spellStart"/>
      <w:r w:rsidRPr="009265E6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9265E6">
        <w:rPr>
          <w:rFonts w:ascii="Arial" w:eastAsia="Times New Roman" w:hAnsi="Arial" w:cs="Arial"/>
          <w:sz w:val="24"/>
          <w:szCs w:val="24"/>
        </w:rPr>
        <w:t xml:space="preserve"> виду дополнительного профессионального образования. 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266CD" w:rsidRPr="009265E6">
          <w:pgSz w:w="11906" w:h="16838"/>
          <w:pgMar w:top="1134" w:right="849" w:bottom="1134" w:left="1134" w:header="720" w:footer="720" w:gutter="0"/>
          <w:cols w:space="720"/>
        </w:sect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7F66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4266CD" w:rsidRPr="009265E6" w:rsidRDefault="004266CD" w:rsidP="007F66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к методике </w:t>
      </w:r>
      <w:r w:rsidRPr="009265E6">
        <w:rPr>
          <w:rFonts w:ascii="Arial" w:eastAsia="Times New Roman" w:hAnsi="Arial" w:cs="Arial"/>
          <w:bCs/>
          <w:sz w:val="24"/>
          <w:szCs w:val="24"/>
        </w:rPr>
        <w:t xml:space="preserve">определения нормативных затрат </w:t>
      </w:r>
    </w:p>
    <w:p w:rsidR="004266CD" w:rsidRPr="009265E6" w:rsidRDefault="004266CD" w:rsidP="007F66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</w:rPr>
      </w:pPr>
      <w:r w:rsidRPr="009265E6">
        <w:rPr>
          <w:rFonts w:ascii="Arial" w:eastAsia="Times New Roman" w:hAnsi="Arial" w:cs="Arial"/>
          <w:bCs/>
          <w:sz w:val="24"/>
          <w:szCs w:val="24"/>
        </w:rPr>
        <w:t xml:space="preserve">на обеспечение муниципальных  функций </w:t>
      </w:r>
      <w:r w:rsidR="007F66A4" w:rsidRPr="009265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265E6">
        <w:rPr>
          <w:rFonts w:ascii="Arial" w:eastAsia="Times New Roman" w:hAnsi="Arial" w:cs="Arial"/>
          <w:sz w:val="24"/>
          <w:szCs w:val="24"/>
        </w:rPr>
        <w:t>муниципальных органов (включая</w:t>
      </w:r>
      <w:r w:rsidR="007F66A4" w:rsidRPr="009265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265E6">
        <w:rPr>
          <w:rFonts w:ascii="Arial" w:eastAsia="Times New Roman" w:hAnsi="Arial" w:cs="Arial"/>
          <w:sz w:val="24"/>
          <w:szCs w:val="24"/>
        </w:rPr>
        <w:t>подведомственные казенные учреждения)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НОРМАТИВЫ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обеспечения функций муниципальных органов,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4"/>
        <w:gridCol w:w="903"/>
        <w:gridCol w:w="1486"/>
        <w:gridCol w:w="1240"/>
        <w:gridCol w:w="1486"/>
        <w:gridCol w:w="1551"/>
        <w:gridCol w:w="1309"/>
      </w:tblGrid>
      <w:tr w:rsidR="004266CD" w:rsidRPr="009265E6" w:rsidTr="004266CD">
        <w:trPr>
          <w:trHeight w:val="64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Уровень муниципального органа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Вид связи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Количество сре</w:t>
            </w:r>
            <w:proofErr w:type="gramStart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дств св</w:t>
            </w:r>
            <w:proofErr w:type="gramEnd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язи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Цена приобретения сре</w:t>
            </w:r>
            <w:proofErr w:type="gramStart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дств св</w:t>
            </w:r>
            <w:proofErr w:type="gramEnd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язи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(1),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Расходы на услуги связи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Категория должностей</w:t>
            </w:r>
          </w:p>
        </w:tc>
      </w:tr>
      <w:tr w:rsidR="004266CD" w:rsidRPr="009265E6" w:rsidTr="004266CD">
        <w:trPr>
          <w:trHeight w:val="194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Органы местного самоуправления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 единицы в расчете на муниципального служащего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замещающего должность руководителя или заместителя руководителя органа местного самоуправления, относящуюся к высшей группе должностей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не более 15 тыс. руб. включительно за 1 единицу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ежемесячные расходы не более 2,5 тыс. руб.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(2)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включительно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Группы должностей приводятся в соответствии с постановлением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от 16.02.2021 № 09-п «Об  утверждении перечня должностей муниципальной службы Городищенского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Енисейского района»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(3)</w:t>
            </w:r>
          </w:p>
        </w:tc>
      </w:tr>
      <w:tr w:rsidR="004266CD" w:rsidRPr="009265E6" w:rsidTr="004266CD">
        <w:trPr>
          <w:trHeight w:val="326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Отраслевые (функциональные) органы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 единицы в расчете на муниципального служащего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15 тыс. руб. включительно за 1 единицу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ежемесячные расходы не более 1,5 тыс. руб.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(2)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Группы должностей приводятся в соответствии с постановлением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r w:rsidRPr="009265E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t>от 16.02.2021 № 09-п «Об  утверждении перечня должностей муниципальной службы Городищенского сельсовета Енисейского района»</w:t>
            </w:r>
            <w:r w:rsidR="00DE6F18" w:rsidRPr="009265E6">
              <w:rPr>
                <w:rFonts w:ascii="Arial" w:eastAsia="Times New Roman" w:hAnsi="Arial" w:cs="Arial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9265E6">
              <w:rPr>
                <w:rFonts w:ascii="Arial" w:eastAsia="Times New Roman" w:hAnsi="Arial" w:cs="Arial"/>
                <w:color w:val="FF0000"/>
                <w:sz w:val="24"/>
                <w:szCs w:val="24"/>
                <w:vertAlign w:val="superscript"/>
              </w:rPr>
              <w:t>(3)</w:t>
            </w:r>
          </w:p>
        </w:tc>
      </w:tr>
      <w:tr w:rsidR="004266CD" w:rsidRPr="009265E6" w:rsidTr="004266CD">
        <w:trPr>
          <w:trHeight w:val="194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Казенные учреждения подведомственные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подвижная связь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не более 1 единицы в расчете на руководителя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не более 10 тыс. руб. включительно за 1 единицу в расчете на руководителя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ежемесячные расходы не более 1 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66CD" w:rsidRPr="009265E6" w:rsidRDefault="004266CD" w:rsidP="004266C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(1) Периодичность приобретения сре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(2) 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(3) Группы должностей обеспечиваются средствами подвижной связи по решению администрации </w:t>
      </w:r>
      <w:r w:rsidR="007F66A4" w:rsidRPr="009265E6">
        <w:rPr>
          <w:rFonts w:ascii="Arial" w:eastAsia="Times New Roman" w:hAnsi="Arial" w:cs="Arial"/>
          <w:sz w:val="24"/>
          <w:szCs w:val="24"/>
        </w:rPr>
        <w:t>Городищенского</w:t>
      </w:r>
      <w:r w:rsidRPr="009265E6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7F66A4" w:rsidRPr="009265E6" w:rsidSect="00426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lastRenderedPageBreak/>
        <w:t>Приложение № 1.1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к методике </w:t>
      </w:r>
      <w:r w:rsidRPr="009265E6">
        <w:rPr>
          <w:rFonts w:ascii="Arial" w:eastAsia="Times New Roman" w:hAnsi="Arial" w:cs="Arial"/>
          <w:bCs/>
          <w:sz w:val="24"/>
          <w:szCs w:val="24"/>
        </w:rPr>
        <w:t xml:space="preserve">определения нормативных затрат 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9265E6">
        <w:rPr>
          <w:rFonts w:ascii="Arial" w:eastAsia="Times New Roman" w:hAnsi="Arial" w:cs="Arial"/>
          <w:bCs/>
          <w:sz w:val="24"/>
          <w:szCs w:val="24"/>
        </w:rPr>
        <w:t xml:space="preserve">на обеспечение функций </w:t>
      </w:r>
      <w:r w:rsidRPr="009265E6">
        <w:rPr>
          <w:rFonts w:ascii="Arial" w:eastAsia="Times New Roman" w:hAnsi="Arial" w:cs="Arial"/>
          <w:sz w:val="24"/>
          <w:szCs w:val="24"/>
        </w:rPr>
        <w:t>муниципальных органов (включая</w:t>
      </w:r>
      <w:proofErr w:type="gramEnd"/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 подведомственные казенные учреждения)</w:t>
      </w:r>
    </w:p>
    <w:p w:rsidR="007F66A4" w:rsidRPr="009265E6" w:rsidRDefault="007F66A4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НОРМАТИВЫ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 xml:space="preserve">обеспечения функций муниципальных органов, применяемые при расчете нормативных затрат на приобретение планшетных компьютеров и </w:t>
      </w:r>
      <w:proofErr w:type="spellStart"/>
      <w:r w:rsidRPr="009265E6">
        <w:rPr>
          <w:rFonts w:ascii="Arial" w:eastAsia="Times New Roman" w:hAnsi="Arial" w:cs="Arial"/>
          <w:b/>
          <w:sz w:val="24"/>
          <w:szCs w:val="24"/>
        </w:rPr>
        <w:t>sim</w:t>
      </w:r>
      <w:proofErr w:type="spellEnd"/>
      <w:r w:rsidRPr="009265E6">
        <w:rPr>
          <w:rFonts w:ascii="Arial" w:eastAsia="Times New Roman" w:hAnsi="Arial" w:cs="Arial"/>
          <w:b/>
          <w:sz w:val="24"/>
          <w:szCs w:val="24"/>
        </w:rPr>
        <w:t xml:space="preserve">-карт с услугой </w:t>
      </w:r>
      <w:proofErr w:type="spellStart"/>
      <w:r w:rsidRPr="009265E6">
        <w:rPr>
          <w:rFonts w:ascii="Arial" w:eastAsia="Times New Roman" w:hAnsi="Arial" w:cs="Arial"/>
          <w:b/>
          <w:sz w:val="24"/>
          <w:szCs w:val="24"/>
        </w:rPr>
        <w:t>интернет-провайдера</w:t>
      </w:r>
      <w:proofErr w:type="spellEnd"/>
      <w:r w:rsidRPr="009265E6">
        <w:rPr>
          <w:rFonts w:ascii="Arial" w:eastAsia="Times New Roman" w:hAnsi="Arial" w:cs="Arial"/>
          <w:b/>
          <w:sz w:val="24"/>
          <w:szCs w:val="24"/>
        </w:rPr>
        <w:t xml:space="preserve"> по передаче данных с использованием информационно-телекоммуникационной сети «Интернет</w:t>
      </w:r>
      <w:r w:rsidRPr="009265E6">
        <w:rPr>
          <w:rFonts w:ascii="Arial" w:eastAsia="Times New Roman" w:hAnsi="Arial" w:cs="Arial"/>
          <w:i/>
          <w:iCs/>
          <w:color w:val="22272F"/>
          <w:sz w:val="24"/>
          <w:szCs w:val="24"/>
        </w:rPr>
        <w:t>»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4033" w:type="dxa"/>
        <w:shd w:val="clear" w:color="auto" w:fill="F3F1E9"/>
        <w:tblLook w:val="04A0" w:firstRow="1" w:lastRow="0" w:firstColumn="1" w:lastColumn="0" w:noHBand="0" w:noVBand="1"/>
      </w:tblPr>
      <w:tblGrid>
        <w:gridCol w:w="2294"/>
        <w:gridCol w:w="2530"/>
        <w:gridCol w:w="1964"/>
        <w:gridCol w:w="2581"/>
        <w:gridCol w:w="2581"/>
        <w:gridCol w:w="2083"/>
      </w:tblGrid>
      <w:tr w:rsidR="004266CD" w:rsidRPr="009265E6" w:rsidTr="004266CD"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Уровень муниципального органа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Количество планшетных компьютеров на одну должность муниципальной службы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Цена приобретения планшетного компьютера 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(2,3)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Расходы на услуги связи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Категория должностей</w:t>
            </w:r>
          </w:p>
        </w:tc>
      </w:tr>
      <w:tr w:rsidR="004266CD" w:rsidRPr="009265E6" w:rsidTr="004266CD">
        <w:trPr>
          <w:trHeight w:val="751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Органы местного самоуправления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 единицы в расчете на муниципального служащего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DE6F18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40 тыс. </w:t>
            </w:r>
            <w:r w:rsidR="004266CD" w:rsidRPr="009265E6">
              <w:rPr>
                <w:rFonts w:ascii="Arial" w:eastAsia="Times New Roman" w:hAnsi="Arial" w:cs="Arial"/>
                <w:sz w:val="24"/>
                <w:szCs w:val="24"/>
              </w:rPr>
              <w:t>рублей включительно за 1 единицу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ежемесячные расходы не более 2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,5 тыс.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рублей включительно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DE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Группы должностей приводятся в соответствии с постановлением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от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t>16.02.2021 № 09-п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«Об  утверждении перечня должностей муниципальной службы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Енисейского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9265E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(4)</w:t>
            </w:r>
          </w:p>
        </w:tc>
      </w:tr>
      <w:tr w:rsidR="004266CD" w:rsidRPr="009265E6" w:rsidTr="004266CD">
        <w:trPr>
          <w:trHeight w:val="2389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Отраслевые (функциональные) органы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 единицы в расчете на муниципального служащего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40 тыс. рублей включительно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ежемесячные расходы не более 1,5 тыс. рублей включительно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DE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Группы должностей приводятся в соответствии с постановлением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от 16.02.2021 № 09-п «Об  утверждении перечня должностей муниципальной службы Городищенского сельсовета Енисейского района»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(4)</w:t>
            </w:r>
          </w:p>
        </w:tc>
      </w:tr>
      <w:tr w:rsidR="004266CD" w:rsidRPr="009265E6" w:rsidTr="004266CD">
        <w:trPr>
          <w:trHeight w:val="2109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Казенные учреждения подведомственные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не более 1 единицы в расчете на руководителя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не более 10 тыс. руб. включительно за 1 единицу в расчете на руководителя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ежемесячные расходы не более 1 тыс. руб.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66CD" w:rsidRPr="009265E6" w:rsidRDefault="004266CD" w:rsidP="004266C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 (1)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интернет-провайдера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по передаче данных с использованием информационно-телекоммуникационной сети «Интернет» могут обеспечиваться муниципальные служащие, осуществляющие регулярные выездные проверки.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>(2) 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>(3)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(4) Группы должностей обеспечиваются средствами подвижной связи по решению администрации </w:t>
      </w:r>
      <w:r w:rsidR="007F66A4" w:rsidRPr="009265E6">
        <w:rPr>
          <w:rFonts w:ascii="Arial" w:eastAsia="Times New Roman" w:hAnsi="Arial" w:cs="Arial"/>
          <w:sz w:val="24"/>
          <w:szCs w:val="24"/>
          <w:lang w:eastAsia="ru-RU"/>
        </w:rPr>
        <w:t>Городищенского</w:t>
      </w: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br w:type="page"/>
      </w: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lastRenderedPageBreak/>
        <w:t>Приложение № 1.2</w:t>
      </w: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rPr>
          <w:rFonts w:ascii="Arial" w:eastAsia="Times New Roman" w:hAnsi="Arial" w:cs="Arial"/>
          <w:bCs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к методике </w:t>
      </w:r>
      <w:r w:rsidRPr="009265E6">
        <w:rPr>
          <w:rFonts w:ascii="Arial" w:eastAsia="Times New Roman" w:hAnsi="Arial" w:cs="Arial"/>
          <w:bCs/>
          <w:sz w:val="24"/>
          <w:szCs w:val="24"/>
        </w:rPr>
        <w:t xml:space="preserve">определения нормативных затрат </w:t>
      </w: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bCs/>
          <w:sz w:val="24"/>
          <w:szCs w:val="24"/>
        </w:rPr>
        <w:t xml:space="preserve">на обеспечение функций </w:t>
      </w:r>
      <w:r w:rsidR="00DE6F18" w:rsidRPr="009265E6">
        <w:rPr>
          <w:rFonts w:ascii="Arial" w:eastAsia="Times New Roman" w:hAnsi="Arial" w:cs="Arial"/>
          <w:sz w:val="24"/>
          <w:szCs w:val="24"/>
        </w:rPr>
        <w:t xml:space="preserve">муниципальных органов (включая </w:t>
      </w:r>
      <w:r w:rsidRPr="009265E6">
        <w:rPr>
          <w:rFonts w:ascii="Arial" w:eastAsia="Times New Roman" w:hAnsi="Arial" w:cs="Arial"/>
          <w:sz w:val="24"/>
          <w:szCs w:val="24"/>
        </w:rPr>
        <w:t>подведомственные казенные учреждения)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НОРМАТИВЫ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 xml:space="preserve">обеспечения функций муниципальных органов, применяемые при расчете нормативных затрат на приобретение ноутбуков и </w:t>
      </w:r>
      <w:proofErr w:type="spellStart"/>
      <w:r w:rsidRPr="009265E6">
        <w:rPr>
          <w:rFonts w:ascii="Arial" w:eastAsia="Times New Roman" w:hAnsi="Arial" w:cs="Arial"/>
          <w:b/>
          <w:sz w:val="24"/>
          <w:szCs w:val="24"/>
        </w:rPr>
        <w:t>sim</w:t>
      </w:r>
      <w:proofErr w:type="spellEnd"/>
      <w:r w:rsidRPr="009265E6">
        <w:rPr>
          <w:rFonts w:ascii="Arial" w:eastAsia="Times New Roman" w:hAnsi="Arial" w:cs="Arial"/>
          <w:b/>
          <w:sz w:val="24"/>
          <w:szCs w:val="24"/>
        </w:rPr>
        <w:t xml:space="preserve">-карт с услугой </w:t>
      </w:r>
      <w:proofErr w:type="spellStart"/>
      <w:r w:rsidRPr="009265E6">
        <w:rPr>
          <w:rFonts w:ascii="Arial" w:eastAsia="Times New Roman" w:hAnsi="Arial" w:cs="Arial"/>
          <w:b/>
          <w:sz w:val="24"/>
          <w:szCs w:val="24"/>
        </w:rPr>
        <w:t>интернет-провайдера</w:t>
      </w:r>
      <w:proofErr w:type="spellEnd"/>
      <w:r w:rsidRPr="009265E6">
        <w:rPr>
          <w:rFonts w:ascii="Arial" w:eastAsia="Times New Roman" w:hAnsi="Arial" w:cs="Arial"/>
          <w:b/>
          <w:sz w:val="24"/>
          <w:szCs w:val="24"/>
        </w:rPr>
        <w:t xml:space="preserve"> по передаче данных с использованием информационно-телекоммуникационной сети «Интернет»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shd w:val="clear" w:color="auto" w:fill="F3F1E9"/>
        <w:tblLook w:val="04A0" w:firstRow="1" w:lastRow="0" w:firstColumn="1" w:lastColumn="0" w:noHBand="0" w:noVBand="1"/>
      </w:tblPr>
      <w:tblGrid>
        <w:gridCol w:w="2333"/>
        <w:gridCol w:w="2771"/>
        <w:gridCol w:w="2010"/>
        <w:gridCol w:w="2820"/>
        <w:gridCol w:w="2494"/>
        <w:gridCol w:w="1889"/>
      </w:tblGrid>
      <w:tr w:rsidR="004266CD" w:rsidRPr="009265E6" w:rsidTr="004266CD">
        <w:trPr>
          <w:trHeight w:val="1226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Уровень муниципального органа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Количество планшетных компьютеров на одну должность муниципальной службы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Цена приобретения ноутбука 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(2,3)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Расходы на услуги связи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Категория должностей</w:t>
            </w:r>
          </w:p>
        </w:tc>
      </w:tr>
      <w:tr w:rsidR="004266CD" w:rsidRPr="009265E6" w:rsidTr="004266CD">
        <w:trPr>
          <w:trHeight w:val="1529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Органы местного самоуправления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 единицы в расчете на муниципального служащего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замещающего должность руководителя или заместителя руководителя органа местного самоуправления, относящуюся к высшей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группе должностей муниципальной службы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100 тыс. рублей включительно за 1 единицу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ежемесячные расходы не более 2,5 тыс. рублей включительно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высшей группе должностей муниципальной службы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Группы должностей приводятся в соответствии с постановлением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от 16.02.2021 № 09-п «Об  утверждении перечня должностей муниципальной службы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Городищенского сельсовета Енисейского района»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(3)</w:t>
            </w:r>
          </w:p>
        </w:tc>
      </w:tr>
      <w:tr w:rsidR="004266CD" w:rsidRPr="009265E6" w:rsidTr="004266CD">
        <w:trPr>
          <w:trHeight w:val="1514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Отраслевые (функциональные) органы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 единицы в расчете на муниципального служащего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80 тыс. рублей включительно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ежемесячные расходы не более 1,5 тыс. рублей включительно в расчете на муниципального служащего,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относящуюся к главной группе должностей муниципальной службы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Группы должностей приводятся в соответствии с постановлением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</w:rPr>
              <w:t>от 16.02.2021 № 09-п «Об  утверждении перечня должностей муниципальной службы Городищенского сельсовета Енисейского района»</w:t>
            </w:r>
            <w:r w:rsidR="00DE6F18"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(3)</w:t>
            </w:r>
          </w:p>
        </w:tc>
      </w:tr>
      <w:tr w:rsidR="004266CD" w:rsidRPr="009265E6" w:rsidTr="004266CD">
        <w:trPr>
          <w:trHeight w:val="1514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Казенные учреждения подведомственные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 более 1 единицы в расчете на руководителя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не более 60 тыс. рублей включительно в расчете на руководителя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ежемесячные расходы не более 1 тыс. рублей включительно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66CD" w:rsidRPr="009265E6" w:rsidRDefault="004266CD" w:rsidP="004266C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(1)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</w:t>
      </w:r>
      <w:proofErr w:type="spellStart"/>
      <w:r w:rsidRPr="009265E6">
        <w:rPr>
          <w:rFonts w:ascii="Arial" w:eastAsia="Times New Roman" w:hAnsi="Arial" w:cs="Arial"/>
          <w:sz w:val="24"/>
          <w:szCs w:val="24"/>
          <w:lang w:eastAsia="ru-RU"/>
        </w:rPr>
        <w:t>интернет-провайдера</w:t>
      </w:r>
      <w:proofErr w:type="spellEnd"/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по передаче данных с использованием информационно-телекоммуникационной сети "Интернет" могут обеспечиваться муниципальные служащие, осуществляющие регулярные выездные проверки.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>(2) Периодичность приобретения ноутбука определяется максимальным сроком полезного использования и составляет 3 года.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>(3) 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(4) Группы должностей обеспечиваются средствами подвижной связи по решению администрации </w:t>
      </w:r>
      <w:r w:rsidR="007F66A4" w:rsidRPr="009265E6">
        <w:rPr>
          <w:rFonts w:ascii="Arial" w:eastAsia="Times New Roman" w:hAnsi="Arial" w:cs="Arial"/>
          <w:sz w:val="24"/>
          <w:szCs w:val="24"/>
          <w:lang w:eastAsia="ru-RU"/>
        </w:rPr>
        <w:t>Городищенского</w:t>
      </w:r>
      <w:r w:rsidRPr="009265E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outlineLvl w:val="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rPr>
          <w:rFonts w:ascii="Arial" w:eastAsia="Times New Roman" w:hAnsi="Arial" w:cs="Arial"/>
          <w:bCs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к методике </w:t>
      </w:r>
      <w:r w:rsidRPr="009265E6">
        <w:rPr>
          <w:rFonts w:ascii="Arial" w:eastAsia="Times New Roman" w:hAnsi="Arial" w:cs="Arial"/>
          <w:bCs/>
          <w:sz w:val="24"/>
          <w:szCs w:val="24"/>
        </w:rPr>
        <w:t xml:space="preserve">определения нормативных затрат </w:t>
      </w: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7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bCs/>
          <w:sz w:val="24"/>
          <w:szCs w:val="24"/>
        </w:rPr>
        <w:t xml:space="preserve">на обеспечение функций </w:t>
      </w:r>
      <w:r w:rsidR="00DE6F18" w:rsidRPr="009265E6">
        <w:rPr>
          <w:rFonts w:ascii="Arial" w:eastAsia="Times New Roman" w:hAnsi="Arial" w:cs="Arial"/>
          <w:sz w:val="24"/>
          <w:szCs w:val="24"/>
        </w:rPr>
        <w:t>муниципальных органов (включая</w:t>
      </w:r>
      <w:r w:rsidRPr="009265E6">
        <w:rPr>
          <w:rFonts w:ascii="Arial" w:eastAsia="Times New Roman" w:hAnsi="Arial" w:cs="Arial"/>
          <w:sz w:val="24"/>
          <w:szCs w:val="24"/>
        </w:rPr>
        <w:t xml:space="preserve"> подведомственные казенные учреждения)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НОРМАТИВЫ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обеспечения функций муниципальных органов, применяемые при расчете нормативных затрат на приобретение служебного легкового транспорта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1E9"/>
        <w:tblLook w:val="04A0" w:firstRow="1" w:lastRow="0" w:firstColumn="1" w:lastColumn="0" w:noHBand="0" w:noVBand="1"/>
      </w:tblPr>
      <w:tblGrid>
        <w:gridCol w:w="2270"/>
        <w:gridCol w:w="2047"/>
        <w:gridCol w:w="1964"/>
        <w:gridCol w:w="2168"/>
        <w:gridCol w:w="2168"/>
        <w:gridCol w:w="1878"/>
        <w:gridCol w:w="1822"/>
      </w:tblGrid>
      <w:tr w:rsidR="004266CD" w:rsidRPr="009265E6" w:rsidTr="004266CD">
        <w:trPr>
          <w:trHeight w:val="312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муниципального органа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Транспортное средство с персональным закреплением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vertAlign w:val="superscript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vertAlign w:val="superscript"/>
                <w:lang w:eastAsia="ru-RU"/>
              </w:rPr>
              <w:t>(1)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4266CD" w:rsidRPr="009265E6" w:rsidTr="004266CD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1E9"/>
            <w:vAlign w:val="center"/>
            <w:hideMark/>
          </w:tcPr>
          <w:p w:rsidR="004266CD" w:rsidRPr="009265E6" w:rsidRDefault="004266CD" w:rsidP="004266CD">
            <w:pPr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цена </w:t>
            </w: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vertAlign w:val="superscript"/>
                <w:lang w:eastAsia="ru-RU"/>
              </w:rPr>
              <w:t>(2)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 xml:space="preserve">цена </w:t>
            </w: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vertAlign w:val="superscript"/>
                <w:lang w:eastAsia="ru-RU"/>
              </w:rPr>
              <w:t>(2)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цена</w:t>
            </w: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vertAlign w:val="superscript"/>
                <w:lang w:eastAsia="ru-RU"/>
              </w:rPr>
              <w:t>(2)</w:t>
            </w:r>
          </w:p>
        </w:tc>
      </w:tr>
      <w:tr w:rsidR="004266CD" w:rsidRPr="009265E6" w:rsidTr="004266CD">
        <w:trPr>
          <w:trHeight w:val="35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Органы местного самоуправления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1 единицы в расчете на муниципального служащего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>не более 2,0 млн. рублей и не более 200 лошадиных сил включительно для муниципального служащего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color w:val="22272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</w:tr>
      <w:tr w:rsidR="004266CD" w:rsidRPr="009265E6" w:rsidTr="004266CD">
        <w:trPr>
          <w:trHeight w:val="35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Отраслевые (функциональные) органы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более 1 единицы в расчете на муниципального служащего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относящуюся к главной группе должностей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lastRenderedPageBreak/>
              <w:t xml:space="preserve">не более 1,5 млн. рублей и не более 200 лошадиных сил включительно для муниципального служащего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замещающего должность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относящуюся к главной группе должностей муниципальной 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color w:val="22272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color w:val="22272F"/>
                <w:sz w:val="24"/>
                <w:szCs w:val="24"/>
              </w:rPr>
            </w:pPr>
          </w:p>
        </w:tc>
      </w:tr>
      <w:tr w:rsidR="004266CD" w:rsidRPr="009265E6" w:rsidTr="004266CD">
        <w:trPr>
          <w:trHeight w:val="35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Казенные учреждения подведомственные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6CD" w:rsidRPr="009265E6" w:rsidRDefault="004266CD" w:rsidP="004266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color w:val="22272F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не более 1 единицы в расчете на 50 единиц предельной численности муниципальных служащих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color w:val="22272F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65E6">
        <w:rPr>
          <w:rFonts w:ascii="Arial" w:eastAsia="Times New Roman" w:hAnsi="Arial" w:cs="Arial"/>
          <w:sz w:val="24"/>
          <w:szCs w:val="24"/>
          <w:lang w:eastAsia="ru-RU"/>
        </w:rPr>
        <w:t>(1) В соответствии с пунктом 3 Указа Президента Российской Федерации от 4 марта 2010 г. № 272 «О транспортном обслуживании федеральных государственных гражданских служащих» (для служебного пользования).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(2) По решению руководителей муниципальных органов нормативы цены приобретения транспортных средств могут быть изменены, но не более чем на индекс потребительских </w:t>
      </w:r>
      <w:proofErr w:type="gramStart"/>
      <w:r w:rsidRPr="009265E6">
        <w:rPr>
          <w:rFonts w:ascii="Arial" w:eastAsia="Times New Roman" w:hAnsi="Arial" w:cs="Arial"/>
          <w:sz w:val="24"/>
          <w:szCs w:val="24"/>
        </w:rPr>
        <w:t>цен</w:t>
      </w:r>
      <w:proofErr w:type="gramEnd"/>
      <w:r w:rsidRPr="009265E6">
        <w:rPr>
          <w:rFonts w:ascii="Arial" w:eastAsia="Times New Roman" w:hAnsi="Arial" w:cs="Arial"/>
          <w:sz w:val="24"/>
          <w:szCs w:val="24"/>
        </w:rPr>
        <w:t xml:space="preserve"> на легковой автомобиль (отечественный, новый) по данным Федеральной службы государственной статистики за период действия указанных нормативов.</w:t>
      </w:r>
    </w:p>
    <w:p w:rsidR="004266CD" w:rsidRPr="009265E6" w:rsidRDefault="004266CD" w:rsidP="0042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DE6F18" w:rsidRPr="009265E6" w:rsidRDefault="00DE6F18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rPr>
          <w:rFonts w:ascii="Arial" w:eastAsia="Times New Roman" w:hAnsi="Arial" w:cs="Arial"/>
          <w:bCs/>
          <w:sz w:val="24"/>
          <w:szCs w:val="24"/>
        </w:rPr>
      </w:pPr>
      <w:r w:rsidRPr="009265E6">
        <w:rPr>
          <w:rFonts w:ascii="Arial" w:eastAsia="Times New Roman" w:hAnsi="Arial" w:cs="Arial"/>
          <w:sz w:val="24"/>
          <w:szCs w:val="24"/>
        </w:rPr>
        <w:t xml:space="preserve">к методике </w:t>
      </w:r>
      <w:r w:rsidRPr="009265E6">
        <w:rPr>
          <w:rFonts w:ascii="Arial" w:eastAsia="Times New Roman" w:hAnsi="Arial" w:cs="Arial"/>
          <w:bCs/>
          <w:sz w:val="24"/>
          <w:szCs w:val="24"/>
        </w:rPr>
        <w:t xml:space="preserve">определения нормативных затрат </w:t>
      </w:r>
    </w:p>
    <w:p w:rsidR="004266CD" w:rsidRPr="009265E6" w:rsidRDefault="004266CD" w:rsidP="00DE6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rPr>
          <w:rFonts w:ascii="Arial" w:eastAsia="Times New Roman" w:hAnsi="Arial" w:cs="Arial"/>
          <w:sz w:val="24"/>
          <w:szCs w:val="24"/>
        </w:rPr>
      </w:pPr>
      <w:r w:rsidRPr="009265E6">
        <w:rPr>
          <w:rFonts w:ascii="Arial" w:eastAsia="Times New Roman" w:hAnsi="Arial" w:cs="Arial"/>
          <w:bCs/>
          <w:sz w:val="24"/>
          <w:szCs w:val="24"/>
        </w:rPr>
        <w:t xml:space="preserve">на обеспечение функций </w:t>
      </w:r>
      <w:r w:rsidR="00DE6F18" w:rsidRPr="009265E6">
        <w:rPr>
          <w:rFonts w:ascii="Arial" w:eastAsia="Times New Roman" w:hAnsi="Arial" w:cs="Arial"/>
          <w:sz w:val="24"/>
          <w:szCs w:val="24"/>
        </w:rPr>
        <w:t>муниципальных органов (включая</w:t>
      </w:r>
      <w:r w:rsidRPr="009265E6">
        <w:rPr>
          <w:rFonts w:ascii="Arial" w:eastAsia="Times New Roman" w:hAnsi="Arial" w:cs="Arial"/>
          <w:sz w:val="24"/>
          <w:szCs w:val="24"/>
        </w:rPr>
        <w:t xml:space="preserve"> подведомственные казенные учреждения)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НОРМАТИВЫ</w:t>
      </w:r>
    </w:p>
    <w:p w:rsidR="004266CD" w:rsidRPr="009265E6" w:rsidRDefault="004266CD" w:rsidP="004266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65E6">
        <w:rPr>
          <w:rFonts w:ascii="Arial" w:eastAsia="Times New Roman" w:hAnsi="Arial" w:cs="Arial"/>
          <w:b/>
          <w:sz w:val="24"/>
          <w:szCs w:val="24"/>
        </w:rPr>
        <w:t>обеспечения функций муниципальных органов, применяемые при расчете нормативных затрат на приобретение мебели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319"/>
        <w:gridCol w:w="2666"/>
        <w:gridCol w:w="2666"/>
        <w:gridCol w:w="2185"/>
        <w:gridCol w:w="2251"/>
      </w:tblGrid>
      <w:tr w:rsidR="004266CD" w:rsidRPr="009265E6" w:rsidTr="004266CD">
        <w:trPr>
          <w:trHeight w:val="24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служащие, замещающие должности руководителя или заместителя руководителя органа местного самоуправления, </w:t>
            </w:r>
            <w:proofErr w:type="gramStart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относящуюся</w:t>
            </w:r>
            <w:proofErr w:type="gramEnd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к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высшей группе должностей муниципальной службы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служащие, замещающие должности руководителя или заместителя руководителя отраслевого (функционального) органа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</w:t>
            </w:r>
            <w:proofErr w:type="gramStart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относящуюся</w:t>
            </w:r>
            <w:proofErr w:type="gramEnd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к главной группе должностей муниципальной службы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служащие, замещающие должности руководителя или заместителя руководителя казенных учреждений, подведомственных администрации </w:t>
            </w:r>
            <w:r w:rsidR="007F66A4"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Городищенского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служащие, замещающие должности муниципальной службы, относящиеся к высшей, главной и ведущей группам должностей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категории "помощники (советники)"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служащие, замещающие должности муниципальной службы, относящиеся к главной и ведущей группе должностей категории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"руководители", категории "специалисты" (на одного служащего)</w:t>
            </w:r>
          </w:p>
        </w:tc>
      </w:tr>
      <w:tr w:rsidR="004266CD" w:rsidRPr="009265E6" w:rsidTr="004266CD">
        <w:trPr>
          <w:trHeight w:val="24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Стол письменный для офиса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к столу письменному для офиса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приставной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Стул (кресло) к столу приставному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для компьютера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Платформа под системный блок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Кресло офисное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для телефонов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Стул для посетителей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Шкаф офисный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2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Шкаф для одежды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0,25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Антресоль к шкафу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 количеству шкафов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 количеству шкафов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 количеству шкафов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 количеству шкафов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Полка настенная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2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для переговоров (совещаний)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Стул (кресло) к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столу переговоров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 24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12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Шкаф металлический несгораемый или сейф (при необходимости)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 (на кабинет)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Набор мягкой мебели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Диван двух или трехместный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журнальный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(</w:t>
            </w:r>
            <w:proofErr w:type="spellStart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греденция</w:t>
            </w:r>
            <w:proofErr w:type="spellEnd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низкая (шкаф)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под телевизор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для оргтехники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rPr>
          <w:trHeight w:val="24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письменный для офиса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к столу письменному для офиса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приставной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Стул (кресло) к столу приставному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для компьютера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rPr>
          <w:trHeight w:val="24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Платформа под системный блок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Кресло офисное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 xml:space="preserve">Стол для </w:t>
            </w: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телефонов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Стул для посетителей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Шкаф офисный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2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Шкаф для одежды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0,25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Антресоль к шкафу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 количеству шкафов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 количеству шкафов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 количеству шкафов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Полка настенная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2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для переговоров (совещаний)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Стул (кресло) к столу переговоров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до 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Шкаф металлический несгораемый или сейф (при необходимости)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 (на кабинет)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Набор мягкой мебели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Диван дву</w:t>
            </w:r>
            <w:proofErr w:type="gramStart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х-</w:t>
            </w:r>
            <w:proofErr w:type="gramEnd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(трех) местный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Стол журнальный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(</w:t>
            </w:r>
            <w:proofErr w:type="spellStart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греденция</w:t>
            </w:r>
            <w:proofErr w:type="spellEnd"/>
            <w:r w:rsidRPr="009265E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под телевизор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низкая (шкаф)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266CD" w:rsidRPr="009265E6" w:rsidTr="004266CD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Тумба для оргтехники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CD" w:rsidRPr="009265E6" w:rsidRDefault="004266CD" w:rsidP="004266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65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4266CD" w:rsidRPr="009265E6" w:rsidRDefault="004266CD" w:rsidP="004266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266CD" w:rsidRPr="009265E6" w:rsidSect="00DE6F1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72980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AF6912"/>
    <w:multiLevelType w:val="hybridMultilevel"/>
    <w:tmpl w:val="D9BEF9EC"/>
    <w:lvl w:ilvl="0" w:tplc="7716F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D63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560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42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4A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84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22D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E6B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2E0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3702070"/>
    <w:multiLevelType w:val="multilevel"/>
    <w:tmpl w:val="50845B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/>
      </w:rPr>
    </w:lvl>
  </w:abstractNum>
  <w:abstractNum w:abstractNumId="5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5C721F"/>
    <w:multiLevelType w:val="hybridMultilevel"/>
    <w:tmpl w:val="98F8D3DE"/>
    <w:lvl w:ilvl="0" w:tplc="778E07BC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7">
    <w:nsid w:val="05EE32FA"/>
    <w:multiLevelType w:val="hybridMultilevel"/>
    <w:tmpl w:val="F648CA6E"/>
    <w:lvl w:ilvl="0" w:tplc="53D8F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C9D0C32"/>
    <w:multiLevelType w:val="hybridMultilevel"/>
    <w:tmpl w:val="3A320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F564A2"/>
    <w:multiLevelType w:val="singleLevel"/>
    <w:tmpl w:val="C7AC9B64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144665D2"/>
    <w:multiLevelType w:val="hybridMultilevel"/>
    <w:tmpl w:val="D6AE7A26"/>
    <w:lvl w:ilvl="0" w:tplc="BB7E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D04E95"/>
    <w:multiLevelType w:val="hybridMultilevel"/>
    <w:tmpl w:val="BAB2B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713232"/>
    <w:multiLevelType w:val="hybridMultilevel"/>
    <w:tmpl w:val="D34C8BFA"/>
    <w:lvl w:ilvl="0" w:tplc="51DAB2A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751212"/>
    <w:multiLevelType w:val="singleLevel"/>
    <w:tmpl w:val="F708A4C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2D9566CF"/>
    <w:multiLevelType w:val="singleLevel"/>
    <w:tmpl w:val="BD2CF65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309E4719"/>
    <w:multiLevelType w:val="multilevel"/>
    <w:tmpl w:val="77D4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4505A"/>
    <w:multiLevelType w:val="hybridMultilevel"/>
    <w:tmpl w:val="A156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914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89732DF"/>
    <w:multiLevelType w:val="hybridMultilevel"/>
    <w:tmpl w:val="83086F8C"/>
    <w:lvl w:ilvl="0" w:tplc="148C92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D708E0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9FB029A"/>
    <w:multiLevelType w:val="multilevel"/>
    <w:tmpl w:val="23468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4.2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4.3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>
    <w:nsid w:val="3C0E2197"/>
    <w:multiLevelType w:val="multilevel"/>
    <w:tmpl w:val="E6027F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none"/>
      <w:lvlText w:val="4.3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494C242F"/>
    <w:multiLevelType w:val="singleLevel"/>
    <w:tmpl w:val="ABEACD9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4A42117F"/>
    <w:multiLevelType w:val="hybridMultilevel"/>
    <w:tmpl w:val="6CEE63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F46F8B"/>
    <w:multiLevelType w:val="singleLevel"/>
    <w:tmpl w:val="DD0469C2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5D4D2316"/>
    <w:multiLevelType w:val="hybridMultilevel"/>
    <w:tmpl w:val="C256F5D4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802EAE"/>
    <w:multiLevelType w:val="hybridMultilevel"/>
    <w:tmpl w:val="68E80ABC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F89621C"/>
    <w:multiLevelType w:val="hybridMultilevel"/>
    <w:tmpl w:val="C3761460"/>
    <w:lvl w:ilvl="0" w:tplc="ED8A8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F160F2"/>
    <w:multiLevelType w:val="hybridMultilevel"/>
    <w:tmpl w:val="4AE6D94C"/>
    <w:lvl w:ilvl="0" w:tplc="3CC81B72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8">
    <w:nsid w:val="65B636F1"/>
    <w:multiLevelType w:val="multilevel"/>
    <w:tmpl w:val="F23A2A9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7FB682A"/>
    <w:multiLevelType w:val="multilevel"/>
    <w:tmpl w:val="98F8D3DE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30">
    <w:nsid w:val="68414B37"/>
    <w:multiLevelType w:val="hybridMultilevel"/>
    <w:tmpl w:val="4C8CFF22"/>
    <w:lvl w:ilvl="0" w:tplc="6BE0D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392A29"/>
    <w:multiLevelType w:val="hybridMultilevel"/>
    <w:tmpl w:val="2B5230C4"/>
    <w:lvl w:ilvl="0" w:tplc="F9B09A9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>
    <w:nsid w:val="7425136E"/>
    <w:multiLevelType w:val="hybridMultilevel"/>
    <w:tmpl w:val="24425D3E"/>
    <w:lvl w:ilvl="0" w:tplc="455A0354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B507697"/>
    <w:multiLevelType w:val="singleLevel"/>
    <w:tmpl w:val="B5340B48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>
    <w:nsid w:val="7C9F274F"/>
    <w:multiLevelType w:val="multilevel"/>
    <w:tmpl w:val="6166F13E"/>
    <w:lvl w:ilvl="0">
      <w:start w:val="1"/>
      <w:numFmt w:val="decimal"/>
      <w:pStyle w:val="11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36">
    <w:nsid w:val="7CC0334E"/>
    <w:multiLevelType w:val="hybridMultilevel"/>
    <w:tmpl w:val="78805434"/>
    <w:lvl w:ilvl="0" w:tplc="86BAED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90003">
      <w:start w:val="9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32"/>
  </w:num>
  <w:num w:numId="2">
    <w:abstractNumId w:val="17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21"/>
  </w:num>
  <w:num w:numId="7">
    <w:abstractNumId w:val="14"/>
  </w:num>
  <w:num w:numId="8">
    <w:abstractNumId w:val="34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</w:num>
  <w:num w:numId="25">
    <w:abstractNumId w:val="22"/>
  </w:num>
  <w:num w:numId="26">
    <w:abstractNumId w:val="10"/>
  </w:num>
  <w:num w:numId="27">
    <w:abstractNumId w:val="13"/>
    <w:lvlOverride w:ilvl="0">
      <w:startOverride w:val="1"/>
    </w:lvlOverride>
  </w:num>
  <w:num w:numId="28">
    <w:abstractNumId w:val="23"/>
    <w:lvlOverride w:ilvl="0">
      <w:startOverride w:val="5"/>
    </w:lvlOverride>
  </w:num>
  <w:num w:numId="29">
    <w:abstractNumId w:val="8"/>
  </w:num>
  <w:num w:numId="30">
    <w:abstractNumId w:val="6"/>
  </w:num>
  <w:num w:numId="31">
    <w:abstractNumId w:val="24"/>
  </w:num>
  <w:num w:numId="32">
    <w:abstractNumId w:val="33"/>
  </w:num>
  <w:num w:numId="33">
    <w:abstractNumId w:val="25"/>
  </w:num>
  <w:num w:numId="34">
    <w:abstractNumId w:val="29"/>
  </w:num>
  <w:num w:numId="35">
    <w:abstractNumId w:val="27"/>
  </w:num>
  <w:num w:numId="36">
    <w:abstractNumId w:val="31"/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5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FF"/>
    <w:rsid w:val="00082C6E"/>
    <w:rsid w:val="00105EEA"/>
    <w:rsid w:val="00154DDF"/>
    <w:rsid w:val="001F14F4"/>
    <w:rsid w:val="0023056B"/>
    <w:rsid w:val="00290E88"/>
    <w:rsid w:val="002F3C47"/>
    <w:rsid w:val="004266CD"/>
    <w:rsid w:val="005B046F"/>
    <w:rsid w:val="006F24FF"/>
    <w:rsid w:val="007F66A4"/>
    <w:rsid w:val="008437F7"/>
    <w:rsid w:val="00891026"/>
    <w:rsid w:val="008D6434"/>
    <w:rsid w:val="009265E6"/>
    <w:rsid w:val="00936D07"/>
    <w:rsid w:val="00937FC6"/>
    <w:rsid w:val="00A36B02"/>
    <w:rsid w:val="00AE685F"/>
    <w:rsid w:val="00B74EAA"/>
    <w:rsid w:val="00D72D47"/>
    <w:rsid w:val="00DA3FD9"/>
    <w:rsid w:val="00DE6F18"/>
    <w:rsid w:val="00F7008A"/>
    <w:rsid w:val="00F729B7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36B0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36B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36B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36B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0"/>
    <w:link w:val="50"/>
    <w:uiPriority w:val="1"/>
    <w:semiHidden/>
    <w:unhideWhenUsed/>
    <w:qFormat/>
    <w:rsid w:val="004266CD"/>
    <w:pPr>
      <w:widowControl w:val="0"/>
      <w:autoSpaceDE w:val="0"/>
      <w:autoSpaceDN w:val="0"/>
      <w:spacing w:after="0" w:line="240" w:lineRule="auto"/>
      <w:ind w:left="301" w:right="315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0"/>
    <w:next w:val="a0"/>
    <w:link w:val="60"/>
    <w:qFormat/>
    <w:rsid w:val="00A36B0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36B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266CD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00">
    <w:name w:val="40"/>
    <w:basedOn w:val="a0"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"/>
    <w:basedOn w:val="a1"/>
    <w:rsid w:val="00D72D47"/>
  </w:style>
  <w:style w:type="paragraph" w:customStyle="1" w:styleId="300">
    <w:name w:val="30"/>
    <w:basedOn w:val="a0"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1"/>
    <w:rsid w:val="00D72D47"/>
  </w:style>
  <w:style w:type="character" w:customStyle="1" w:styleId="12">
    <w:name w:val="Гиперссылка1"/>
    <w:basedOn w:val="a1"/>
    <w:rsid w:val="00D72D47"/>
  </w:style>
  <w:style w:type="paragraph" w:customStyle="1" w:styleId="21">
    <w:name w:val="21"/>
    <w:basedOn w:val="a0"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1"/>
    <w:rsid w:val="00D72D47"/>
  </w:style>
  <w:style w:type="paragraph" w:customStyle="1" w:styleId="500">
    <w:name w:val="50"/>
    <w:basedOn w:val="a0"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5"/>
    <w:basedOn w:val="a1"/>
    <w:rsid w:val="00D72D47"/>
  </w:style>
  <w:style w:type="character" w:customStyle="1" w:styleId="200">
    <w:name w:val="20"/>
    <w:basedOn w:val="a1"/>
    <w:rsid w:val="00D72D47"/>
  </w:style>
  <w:style w:type="paragraph" w:styleId="a4">
    <w:name w:val="Normal (Web)"/>
    <w:basedOn w:val="a0"/>
    <w:uiPriority w:val="99"/>
    <w:unhideWhenUsed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5"/>
    <w:uiPriority w:val="59"/>
    <w:rsid w:val="00DA3F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59"/>
    <w:rsid w:val="00DA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D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A3FD9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rsid w:val="00DA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5"/>
    <w:uiPriority w:val="59"/>
    <w:rsid w:val="00290E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8437F7"/>
  </w:style>
  <w:style w:type="paragraph" w:customStyle="1" w:styleId="consplusnormal">
    <w:name w:val="consplusnormal"/>
    <w:basedOn w:val="a0"/>
    <w:rsid w:val="008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8437F7"/>
    <w:rPr>
      <w:color w:val="0000FF"/>
      <w:u w:val="single"/>
    </w:rPr>
  </w:style>
  <w:style w:type="character" w:styleId="a9">
    <w:name w:val="FollowedHyperlink"/>
    <w:basedOn w:val="a1"/>
    <w:semiHidden/>
    <w:unhideWhenUsed/>
    <w:rsid w:val="008437F7"/>
    <w:rPr>
      <w:color w:val="800080"/>
      <w:u w:val="single"/>
    </w:rPr>
  </w:style>
  <w:style w:type="character" w:customStyle="1" w:styleId="24">
    <w:name w:val="Гиперссылка2"/>
    <w:basedOn w:val="a1"/>
    <w:rsid w:val="008437F7"/>
  </w:style>
  <w:style w:type="paragraph" w:customStyle="1" w:styleId="15">
    <w:name w:val="Нижний колонтитул1"/>
    <w:basedOn w:val="a0"/>
    <w:rsid w:val="008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0"/>
    <w:rsid w:val="008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specvalue-inner">
    <w:name w:val="product-specvalue-inner"/>
    <w:basedOn w:val="a1"/>
    <w:rsid w:val="008437F7"/>
  </w:style>
  <w:style w:type="paragraph" w:customStyle="1" w:styleId="a70">
    <w:name w:val="a7"/>
    <w:basedOn w:val="a0"/>
    <w:rsid w:val="008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2"/>
    <w:next w:val="a5"/>
    <w:uiPriority w:val="59"/>
    <w:rsid w:val="008437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3"/>
    <w:uiPriority w:val="99"/>
    <w:semiHidden/>
    <w:unhideWhenUsed/>
    <w:rsid w:val="00937FC6"/>
  </w:style>
  <w:style w:type="numbering" w:customStyle="1" w:styleId="32">
    <w:name w:val="Нет списка3"/>
    <w:next w:val="a3"/>
    <w:uiPriority w:val="99"/>
    <w:semiHidden/>
    <w:unhideWhenUsed/>
    <w:rsid w:val="00154DDF"/>
  </w:style>
  <w:style w:type="paragraph" w:styleId="aa">
    <w:name w:val="No Spacing"/>
    <w:link w:val="ab"/>
    <w:uiPriority w:val="1"/>
    <w:qFormat/>
    <w:rsid w:val="00A36B0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A36B02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36B02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36B02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36B0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A36B02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36B0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A36B02"/>
  </w:style>
  <w:style w:type="table" w:customStyle="1" w:styleId="33">
    <w:name w:val="Сетка таблицы3"/>
    <w:basedOn w:val="a2"/>
    <w:next w:val="a5"/>
    <w:uiPriority w:val="99"/>
    <w:rsid w:val="00A3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rsid w:val="00A36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A36B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A36B02"/>
    <w:rPr>
      <w:rFonts w:cs="Times New Roman"/>
    </w:rPr>
  </w:style>
  <w:style w:type="paragraph" w:styleId="af">
    <w:name w:val="caption"/>
    <w:basedOn w:val="a0"/>
    <w:next w:val="a0"/>
    <w:uiPriority w:val="99"/>
    <w:qFormat/>
    <w:rsid w:val="00A36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0"/>
    <w:link w:val="af1"/>
    <w:uiPriority w:val="99"/>
    <w:qFormat/>
    <w:rsid w:val="00A3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A36B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A36B0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rsid w:val="00A36B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A3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uiPriority w:val="99"/>
    <w:rsid w:val="00A36B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A3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rsid w:val="00A36B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A36B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0"/>
    <w:link w:val="af5"/>
    <w:uiPriority w:val="99"/>
    <w:qFormat/>
    <w:rsid w:val="00A36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A36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A36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6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Subtitle"/>
    <w:basedOn w:val="a0"/>
    <w:link w:val="af7"/>
    <w:uiPriority w:val="99"/>
    <w:qFormat/>
    <w:rsid w:val="00A36B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A36B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36B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er"/>
    <w:basedOn w:val="a0"/>
    <w:link w:val="af9"/>
    <w:uiPriority w:val="99"/>
    <w:rsid w:val="00A36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A3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"/>
    <w:basedOn w:val="a0"/>
    <w:next w:val="a0"/>
    <w:uiPriority w:val="99"/>
    <w:rsid w:val="00A36B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подпись"/>
    <w:basedOn w:val="a0"/>
    <w:uiPriority w:val="99"/>
    <w:rsid w:val="00A36B02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(2) + Не курсив"/>
    <w:uiPriority w:val="99"/>
    <w:rsid w:val="00A36B02"/>
    <w:rPr>
      <w:rFonts w:ascii="Times New Roman" w:hAnsi="Times New Roman"/>
      <w:i/>
      <w:spacing w:val="2"/>
      <w:shd w:val="clear" w:color="auto" w:fill="FFFFFF"/>
    </w:rPr>
  </w:style>
  <w:style w:type="paragraph" w:customStyle="1" w:styleId="311">
    <w:name w:val="Основной текст с отступом 311"/>
    <w:basedOn w:val="a0"/>
    <w:uiPriority w:val="99"/>
    <w:rsid w:val="00A36B0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Знак Знак Знак Знак1"/>
    <w:basedOn w:val="a0"/>
    <w:next w:val="a0"/>
    <w:uiPriority w:val="99"/>
    <w:rsid w:val="00A36B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line number"/>
    <w:uiPriority w:val="99"/>
    <w:rsid w:val="00A36B02"/>
    <w:rPr>
      <w:rFonts w:cs="Times New Roman"/>
    </w:rPr>
  </w:style>
  <w:style w:type="character" w:customStyle="1" w:styleId="product-specvalue-inner0">
    <w:name w:val="product-spec__value-inner"/>
    <w:uiPriority w:val="99"/>
    <w:rsid w:val="00A36B02"/>
  </w:style>
  <w:style w:type="character" w:customStyle="1" w:styleId="ConsPlusNormal1">
    <w:name w:val="ConsPlusNormal Знак"/>
    <w:link w:val="ConsPlusNormal0"/>
    <w:locked/>
    <w:rsid w:val="00A36B0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B74EAA"/>
  </w:style>
  <w:style w:type="character" w:customStyle="1" w:styleId="36">
    <w:name w:val="Гиперссылка3"/>
    <w:basedOn w:val="a1"/>
    <w:rsid w:val="00B74EAA"/>
  </w:style>
  <w:style w:type="paragraph" w:customStyle="1" w:styleId="consplustitle0">
    <w:name w:val="consplustitle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Выделение1"/>
    <w:basedOn w:val="a1"/>
    <w:rsid w:val="00B74EAA"/>
  </w:style>
  <w:style w:type="paragraph" w:customStyle="1" w:styleId="s91">
    <w:name w:val="s91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1"/>
    <w:semiHidden/>
    <w:rsid w:val="004266C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semiHidden/>
    <w:rsid w:val="004266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61">
    <w:name w:val="Нет списка6"/>
    <w:next w:val="a3"/>
    <w:uiPriority w:val="99"/>
    <w:semiHidden/>
    <w:unhideWhenUsed/>
    <w:rsid w:val="004266CD"/>
  </w:style>
  <w:style w:type="character" w:styleId="afd">
    <w:name w:val="Emphasis"/>
    <w:uiPriority w:val="20"/>
    <w:qFormat/>
    <w:rsid w:val="004266C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426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266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0"/>
    <w:link w:val="aff"/>
    <w:uiPriority w:val="99"/>
    <w:semiHidden/>
    <w:unhideWhenUsed/>
    <w:rsid w:val="004266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uiPriority w:val="99"/>
    <w:semiHidden/>
    <w:rsid w:val="004266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0">
    <w:name w:val="endnote text"/>
    <w:basedOn w:val="a0"/>
    <w:link w:val="aff1"/>
    <w:uiPriority w:val="99"/>
    <w:semiHidden/>
    <w:unhideWhenUsed/>
    <w:rsid w:val="004266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426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"/>
    <w:basedOn w:val="af0"/>
    <w:uiPriority w:val="99"/>
    <w:semiHidden/>
    <w:unhideWhenUsed/>
    <w:rsid w:val="004266CD"/>
    <w:pPr>
      <w:widowControl w:val="0"/>
      <w:suppressAutoHyphens/>
      <w:autoSpaceDN/>
      <w:spacing w:after="120"/>
    </w:pPr>
    <w:rPr>
      <w:rFonts w:ascii="Arial" w:eastAsia="Arial" w:hAnsi="Arial" w:cs="Mangal"/>
      <w:sz w:val="24"/>
      <w:szCs w:val="24"/>
      <w:lang w:bidi="ru-RU"/>
    </w:rPr>
  </w:style>
  <w:style w:type="paragraph" w:styleId="29">
    <w:name w:val="Body Text 2"/>
    <w:basedOn w:val="a0"/>
    <w:link w:val="2a"/>
    <w:uiPriority w:val="99"/>
    <w:semiHidden/>
    <w:unhideWhenUsed/>
    <w:rsid w:val="004266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426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0"/>
    <w:link w:val="38"/>
    <w:uiPriority w:val="99"/>
    <w:semiHidden/>
    <w:unhideWhenUsed/>
    <w:rsid w:val="004266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uiPriority w:val="99"/>
    <w:semiHidden/>
    <w:rsid w:val="004266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Document Map"/>
    <w:basedOn w:val="a0"/>
    <w:link w:val="aff4"/>
    <w:uiPriority w:val="99"/>
    <w:semiHidden/>
    <w:unhideWhenUsed/>
    <w:rsid w:val="004266C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266CD"/>
    <w:rPr>
      <w:rFonts w:ascii="Tahoma" w:eastAsia="Times New Roman" w:hAnsi="Tahoma" w:cs="Times New Roman"/>
      <w:sz w:val="16"/>
      <w:szCs w:val="16"/>
      <w:lang w:eastAsia="ru-RU"/>
    </w:rPr>
  </w:style>
  <w:style w:type="paragraph" w:styleId="a">
    <w:name w:val="Plain Text"/>
    <w:basedOn w:val="a0"/>
    <w:link w:val="aff5"/>
    <w:uiPriority w:val="99"/>
    <w:semiHidden/>
    <w:unhideWhenUsed/>
    <w:rsid w:val="004266CD"/>
    <w:pPr>
      <w:numPr>
        <w:numId w:val="41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5">
    <w:name w:val="Текст Знак"/>
    <w:basedOn w:val="a1"/>
    <w:link w:val="a"/>
    <w:uiPriority w:val="99"/>
    <w:semiHidden/>
    <w:rsid w:val="004266C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4266CD"/>
  </w:style>
  <w:style w:type="paragraph" w:styleId="aff6">
    <w:name w:val="List Paragraph"/>
    <w:basedOn w:val="a0"/>
    <w:uiPriority w:val="34"/>
    <w:qFormat/>
    <w:rsid w:val="004266CD"/>
    <w:pPr>
      <w:widowControl w:val="0"/>
      <w:autoSpaceDE w:val="0"/>
      <w:autoSpaceDN w:val="0"/>
      <w:spacing w:after="0" w:line="240" w:lineRule="auto"/>
      <w:ind w:left="292" w:hanging="1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426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0"/>
    <w:next w:val="a0"/>
    <w:uiPriority w:val="99"/>
    <w:rsid w:val="004266CD"/>
    <w:pPr>
      <w:keepNext/>
      <w:widowControl w:val="0"/>
      <w:numPr>
        <w:numId w:val="43"/>
      </w:numPr>
      <w:suppressAutoHyphens/>
      <w:spacing w:before="240" w:after="60" w:line="240" w:lineRule="auto"/>
      <w:outlineLvl w:val="0"/>
    </w:pPr>
    <w:rPr>
      <w:rFonts w:ascii="Cambria" w:eastAsia="Cambria" w:hAnsi="Cambria" w:cs="Cambria"/>
      <w:b/>
      <w:bCs/>
      <w:kern w:val="2"/>
      <w:sz w:val="32"/>
      <w:szCs w:val="32"/>
      <w:lang w:val="en-US" w:eastAsia="ar-SA"/>
    </w:rPr>
  </w:style>
  <w:style w:type="paragraph" w:customStyle="1" w:styleId="aff7">
    <w:name w:val="Нормальный (таблица)"/>
    <w:basedOn w:val="a0"/>
    <w:next w:val="a0"/>
    <w:uiPriority w:val="99"/>
    <w:rsid w:val="004266C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8">
    <w:name w:val="Прижатый влево"/>
    <w:basedOn w:val="a0"/>
    <w:next w:val="a0"/>
    <w:uiPriority w:val="99"/>
    <w:rsid w:val="00426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9">
    <w:name w:val="Отчетный"/>
    <w:basedOn w:val="a0"/>
    <w:uiPriority w:val="99"/>
    <w:rsid w:val="004266CD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0"/>
    <w:uiPriority w:val="99"/>
    <w:rsid w:val="004266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rmal1">
    <w:name w:val="Normal1"/>
    <w:uiPriority w:val="99"/>
    <w:rsid w:val="004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 Знак"/>
    <w:link w:val="BodyText20"/>
    <w:locked/>
    <w:rsid w:val="004266CD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4266CD"/>
    <w:pPr>
      <w:spacing w:after="0" w:line="240" w:lineRule="auto"/>
      <w:ind w:firstLine="720"/>
      <w:jc w:val="both"/>
    </w:pPr>
    <w:rPr>
      <w:sz w:val="24"/>
      <w:szCs w:val="24"/>
    </w:rPr>
  </w:style>
  <w:style w:type="paragraph" w:customStyle="1" w:styleId="211">
    <w:name w:val="Основной текст 21"/>
    <w:basedOn w:val="a0"/>
    <w:uiPriority w:val="99"/>
    <w:rsid w:val="004266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Абзац списка1"/>
    <w:basedOn w:val="a0"/>
    <w:uiPriority w:val="99"/>
    <w:qFormat/>
    <w:rsid w:val="004266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a">
    <w:name w:val="Основной текст_"/>
    <w:link w:val="39"/>
    <w:locked/>
    <w:rsid w:val="004266CD"/>
    <w:rPr>
      <w:sz w:val="26"/>
      <w:shd w:val="clear" w:color="auto" w:fill="FFFFFF"/>
    </w:rPr>
  </w:style>
  <w:style w:type="paragraph" w:customStyle="1" w:styleId="39">
    <w:name w:val="Основной текст3"/>
    <w:basedOn w:val="a0"/>
    <w:link w:val="affa"/>
    <w:rsid w:val="004266CD"/>
    <w:pPr>
      <w:widowControl w:val="0"/>
      <w:shd w:val="clear" w:color="auto" w:fill="FFFFFF"/>
      <w:spacing w:before="420" w:after="0" w:line="317" w:lineRule="exact"/>
      <w:ind w:firstLine="700"/>
      <w:jc w:val="both"/>
    </w:pPr>
    <w:rPr>
      <w:sz w:val="26"/>
    </w:rPr>
  </w:style>
  <w:style w:type="paragraph" w:customStyle="1" w:styleId="Style10">
    <w:name w:val="Style10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0"/>
    <w:uiPriority w:val="99"/>
    <w:rsid w:val="004266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Знак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43">
    <w:name w:val="Основной текст (4)_"/>
    <w:link w:val="44"/>
    <w:locked/>
    <w:rsid w:val="004266CD"/>
    <w:rPr>
      <w:i/>
      <w:i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4266CD"/>
    <w:pPr>
      <w:widowControl w:val="0"/>
      <w:shd w:val="clear" w:color="auto" w:fill="FFFFFF"/>
      <w:spacing w:before="3600" w:after="600" w:line="322" w:lineRule="exact"/>
    </w:pPr>
    <w:rPr>
      <w:i/>
      <w:iCs/>
      <w:sz w:val="28"/>
      <w:szCs w:val="28"/>
    </w:rPr>
  </w:style>
  <w:style w:type="paragraph" w:customStyle="1" w:styleId="FR2">
    <w:name w:val="FR2"/>
    <w:uiPriority w:val="99"/>
    <w:rsid w:val="004266CD"/>
    <w:pPr>
      <w:widowControl w:val="0"/>
      <w:autoSpaceDE w:val="0"/>
      <w:autoSpaceDN w:val="0"/>
      <w:adjustRightInd w:val="0"/>
      <w:spacing w:before="140" w:after="0" w:line="240" w:lineRule="auto"/>
      <w:ind w:left="4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Основной текст (2)_"/>
    <w:link w:val="2c"/>
    <w:locked/>
    <w:rsid w:val="004266CD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4266CD"/>
    <w:pPr>
      <w:widowControl w:val="0"/>
      <w:shd w:val="clear" w:color="auto" w:fill="FFFFFF"/>
      <w:spacing w:before="300" w:after="480" w:line="322" w:lineRule="exact"/>
      <w:jc w:val="both"/>
    </w:pPr>
    <w:rPr>
      <w:sz w:val="28"/>
      <w:szCs w:val="28"/>
    </w:rPr>
  </w:style>
  <w:style w:type="paragraph" w:customStyle="1" w:styleId="3a">
    <w:name w:val="Название3"/>
    <w:basedOn w:val="a0"/>
    <w:uiPriority w:val="99"/>
    <w:rsid w:val="004266C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3b">
    <w:name w:val="Указатель3"/>
    <w:basedOn w:val="a0"/>
    <w:uiPriority w:val="99"/>
    <w:rsid w:val="004266C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d">
    <w:name w:val="Название2"/>
    <w:basedOn w:val="a0"/>
    <w:uiPriority w:val="99"/>
    <w:rsid w:val="004266C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2e">
    <w:name w:val="Указатель2"/>
    <w:basedOn w:val="a0"/>
    <w:uiPriority w:val="99"/>
    <w:rsid w:val="004266C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a">
    <w:name w:val="Название1"/>
    <w:basedOn w:val="a0"/>
    <w:uiPriority w:val="99"/>
    <w:rsid w:val="004266C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1b">
    <w:name w:val="Указатель1"/>
    <w:basedOn w:val="a0"/>
    <w:uiPriority w:val="99"/>
    <w:rsid w:val="004266C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20">
    <w:name w:val="Заголовок 12"/>
    <w:basedOn w:val="a0"/>
    <w:next w:val="a0"/>
    <w:uiPriority w:val="99"/>
    <w:rsid w:val="004266CD"/>
    <w:pPr>
      <w:widowControl w:val="0"/>
      <w:tabs>
        <w:tab w:val="left" w:pos="360"/>
      </w:tabs>
      <w:suppressAutoHyphens/>
      <w:autoSpaceDE w:val="0"/>
      <w:spacing w:before="108" w:after="108" w:line="240" w:lineRule="auto"/>
      <w:jc w:val="center"/>
    </w:pPr>
    <w:rPr>
      <w:rFonts w:ascii="Arial" w:eastAsia="Arial" w:hAnsi="Arial" w:cs="Arial"/>
      <w:b/>
      <w:bCs/>
      <w:color w:val="000080"/>
      <w:sz w:val="24"/>
      <w:szCs w:val="24"/>
      <w:lang w:eastAsia="ru-RU" w:bidi="ru-RU"/>
    </w:rPr>
  </w:style>
  <w:style w:type="paragraph" w:customStyle="1" w:styleId="affc">
    <w:name w:val="Содержимое таблицы"/>
    <w:basedOn w:val="a0"/>
    <w:uiPriority w:val="99"/>
    <w:rsid w:val="004266C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ffd">
    <w:name w:val="Нормальный"/>
    <w:uiPriority w:val="99"/>
    <w:rsid w:val="004266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fe">
    <w:name w:val="Заголовок таблицы"/>
    <w:basedOn w:val="affc"/>
    <w:uiPriority w:val="99"/>
    <w:rsid w:val="004266CD"/>
    <w:pPr>
      <w:jc w:val="center"/>
    </w:pPr>
    <w:rPr>
      <w:b/>
      <w:bCs/>
    </w:rPr>
  </w:style>
  <w:style w:type="character" w:customStyle="1" w:styleId="Pro-Gramma">
    <w:name w:val="Pro-Gramma Знак"/>
    <w:link w:val="Pro-Gramma0"/>
    <w:locked/>
    <w:rsid w:val="004266CD"/>
    <w:rPr>
      <w:rFonts w:ascii="Arial" w:eastAsia="Arial" w:hAnsi="Arial" w:cs="Arial"/>
      <w:sz w:val="24"/>
      <w:szCs w:val="24"/>
      <w:lang w:val="x-none" w:eastAsia="x-none" w:bidi="ru-RU"/>
    </w:rPr>
  </w:style>
  <w:style w:type="paragraph" w:customStyle="1" w:styleId="Pro-Gramma0">
    <w:name w:val="Pro-Gramma"/>
    <w:basedOn w:val="a0"/>
    <w:link w:val="Pro-Gramma"/>
    <w:rsid w:val="004266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x-none" w:eastAsia="x-none" w:bidi="ru-RU"/>
    </w:rPr>
  </w:style>
  <w:style w:type="paragraph" w:customStyle="1" w:styleId="Pro-Tab">
    <w:name w:val="Pro-Tab"/>
    <w:basedOn w:val="Pro-Gramma0"/>
    <w:uiPriority w:val="99"/>
    <w:rsid w:val="004266CD"/>
    <w:pPr>
      <w:spacing w:before="40" w:after="40"/>
    </w:pPr>
    <w:rPr>
      <w:rFonts w:ascii="Tahoma" w:hAnsi="Tahoma" w:cs="Tahoma"/>
      <w:sz w:val="16"/>
      <w:szCs w:val="20"/>
      <w:lang w:eastAsia="zh-CN"/>
    </w:rPr>
  </w:style>
  <w:style w:type="paragraph" w:customStyle="1" w:styleId="afff">
    <w:name w:val="Таблицы (моноширинный)"/>
    <w:basedOn w:val="a0"/>
    <w:next w:val="a0"/>
    <w:uiPriority w:val="99"/>
    <w:rsid w:val="004266C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uiPriority w:val="99"/>
    <w:rsid w:val="004266C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f0">
    <w:name w:val="Знак Знак Знак"/>
    <w:basedOn w:val="a0"/>
    <w:uiPriority w:val="99"/>
    <w:rsid w:val="004266CD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10">
    <w:name w:val="s_1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0">
    <w:name w:val="s_91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otnote reference"/>
    <w:semiHidden/>
    <w:unhideWhenUsed/>
    <w:rsid w:val="004266CD"/>
    <w:rPr>
      <w:vertAlign w:val="superscript"/>
    </w:rPr>
  </w:style>
  <w:style w:type="character" w:styleId="afff2">
    <w:name w:val="endnote reference"/>
    <w:semiHidden/>
    <w:unhideWhenUsed/>
    <w:rsid w:val="004266CD"/>
    <w:rPr>
      <w:vertAlign w:val="superscript"/>
    </w:rPr>
  </w:style>
  <w:style w:type="character" w:styleId="afff3">
    <w:name w:val="Placeholder Text"/>
    <w:uiPriority w:val="99"/>
    <w:semiHidden/>
    <w:rsid w:val="004266CD"/>
    <w:rPr>
      <w:color w:val="808080"/>
    </w:rPr>
  </w:style>
  <w:style w:type="character" w:customStyle="1" w:styleId="afff4">
    <w:name w:val="Ãèïåðòåêñòîâàÿ ññûëêà"/>
    <w:rsid w:val="004266CD"/>
    <w:rPr>
      <w:color w:val="auto"/>
    </w:rPr>
  </w:style>
  <w:style w:type="character" w:customStyle="1" w:styleId="afff5">
    <w:name w:val="Гипертекстовая ссылка"/>
    <w:uiPriority w:val="99"/>
    <w:rsid w:val="004266CD"/>
    <w:rPr>
      <w:color w:val="008000"/>
    </w:rPr>
  </w:style>
  <w:style w:type="character" w:customStyle="1" w:styleId="FontStyle20">
    <w:name w:val="Font Style20"/>
    <w:rsid w:val="004266CD"/>
    <w:rPr>
      <w:rFonts w:ascii="Cambria" w:hAnsi="Cambria" w:cs="Cambria" w:hint="default"/>
      <w:b/>
      <w:bCs/>
      <w:sz w:val="24"/>
      <w:szCs w:val="24"/>
    </w:rPr>
  </w:style>
  <w:style w:type="character" w:customStyle="1" w:styleId="FontStyle21">
    <w:name w:val="Font Style21"/>
    <w:rsid w:val="004266CD"/>
    <w:rPr>
      <w:rFonts w:ascii="Cambria" w:hAnsi="Cambria" w:cs="Cambria" w:hint="default"/>
      <w:spacing w:val="-10"/>
      <w:sz w:val="26"/>
      <w:szCs w:val="26"/>
    </w:rPr>
  </w:style>
  <w:style w:type="character" w:customStyle="1" w:styleId="apple-converted-space">
    <w:name w:val="apple-converted-space"/>
    <w:basedOn w:val="a1"/>
    <w:rsid w:val="004266CD"/>
  </w:style>
  <w:style w:type="character" w:customStyle="1" w:styleId="130">
    <w:name w:val="Знак Знак13"/>
    <w:semiHidden/>
    <w:rsid w:val="004266CD"/>
    <w:rPr>
      <w:sz w:val="28"/>
      <w:lang w:val="x-none" w:eastAsia="x-none" w:bidi="ar-SA"/>
    </w:rPr>
  </w:style>
  <w:style w:type="character" w:customStyle="1" w:styleId="121">
    <w:name w:val="Знак Знак12"/>
    <w:semiHidden/>
    <w:rsid w:val="004266CD"/>
    <w:rPr>
      <w:sz w:val="32"/>
      <w:lang w:val="x-none" w:eastAsia="x-none" w:bidi="ar-SA"/>
    </w:rPr>
  </w:style>
  <w:style w:type="character" w:customStyle="1" w:styleId="110">
    <w:name w:val="Знак Знак11"/>
    <w:semiHidden/>
    <w:rsid w:val="004266C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4266CD"/>
    <w:rPr>
      <w:sz w:val="28"/>
      <w:lang w:val="x-none" w:eastAsia="x-none" w:bidi="ar-SA"/>
    </w:rPr>
  </w:style>
  <w:style w:type="character" w:customStyle="1" w:styleId="9">
    <w:name w:val="Знак Знак9"/>
    <w:semiHidden/>
    <w:rsid w:val="004266CD"/>
    <w:rPr>
      <w:color w:val="FF0000"/>
      <w:sz w:val="28"/>
      <w:lang w:bidi="ar-SA"/>
    </w:rPr>
  </w:style>
  <w:style w:type="character" w:customStyle="1" w:styleId="312">
    <w:name w:val="Основной текст 3 Знак1"/>
    <w:semiHidden/>
    <w:rsid w:val="004266CD"/>
    <w:rPr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1"/>
    <w:semiHidden/>
    <w:rsid w:val="004266CD"/>
    <w:rPr>
      <w:rFonts w:ascii="Times New Roman" w:eastAsia="Times New Roman" w:hAnsi="Times New Roman" w:cs="Times New Roman" w:hint="default"/>
      <w:sz w:val="16"/>
      <w:szCs w:val="16"/>
      <w:lang w:val="ru-RU"/>
    </w:rPr>
  </w:style>
  <w:style w:type="character" w:customStyle="1" w:styleId="1c">
    <w:name w:val="Нижний колонтитул Знак1"/>
    <w:semiHidden/>
    <w:rsid w:val="004266CD"/>
    <w:rPr>
      <w:sz w:val="22"/>
      <w:szCs w:val="22"/>
      <w:lang w:eastAsia="en-US"/>
    </w:rPr>
  </w:style>
  <w:style w:type="character" w:customStyle="1" w:styleId="1d">
    <w:name w:val="Схема документа Знак1"/>
    <w:semiHidden/>
    <w:rsid w:val="004266CD"/>
    <w:rPr>
      <w:rFonts w:ascii="Tahoma" w:hAnsi="Tahoma" w:cs="Tahoma" w:hint="default"/>
      <w:sz w:val="16"/>
      <w:szCs w:val="16"/>
      <w:lang w:eastAsia="en-US"/>
    </w:rPr>
  </w:style>
  <w:style w:type="character" w:customStyle="1" w:styleId="1e">
    <w:name w:val="Заголовок №1"/>
    <w:rsid w:val="004266C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7"/>
      <w:u w:val="none"/>
      <w:effect w:val="none"/>
      <w:lang w:val="ru-RU" w:eastAsia="x-none"/>
    </w:rPr>
  </w:style>
  <w:style w:type="character" w:customStyle="1" w:styleId="FontStyle19">
    <w:name w:val="Font Style19"/>
    <w:rsid w:val="004266C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4266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4266CD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4266CD"/>
    <w:rPr>
      <w:rFonts w:ascii="Times New Roman" w:hAnsi="Times New Roman" w:cs="Times New Roman" w:hint="default"/>
      <w:sz w:val="26"/>
      <w:szCs w:val="26"/>
    </w:rPr>
  </w:style>
  <w:style w:type="character" w:customStyle="1" w:styleId="content">
    <w:name w:val="content"/>
    <w:basedOn w:val="a1"/>
    <w:rsid w:val="004266CD"/>
  </w:style>
  <w:style w:type="character" w:customStyle="1" w:styleId="3c">
    <w:name w:val="Основной шрифт абзаца3"/>
    <w:rsid w:val="004266CD"/>
  </w:style>
  <w:style w:type="character" w:customStyle="1" w:styleId="2f">
    <w:name w:val="Основной шрифт абзаца2"/>
    <w:rsid w:val="004266CD"/>
  </w:style>
  <w:style w:type="character" w:customStyle="1" w:styleId="Absatz-Standardschriftart">
    <w:name w:val="Absatz-Standardschriftart"/>
    <w:rsid w:val="004266CD"/>
  </w:style>
  <w:style w:type="character" w:customStyle="1" w:styleId="WW-Absatz-Standardschriftart">
    <w:name w:val="WW-Absatz-Standardschriftart"/>
    <w:rsid w:val="004266CD"/>
  </w:style>
  <w:style w:type="character" w:customStyle="1" w:styleId="1f">
    <w:name w:val="Основной шрифт абзаца1"/>
    <w:rsid w:val="004266CD"/>
  </w:style>
  <w:style w:type="character" w:customStyle="1" w:styleId="afff6">
    <w:name w:val="Маркеры списка"/>
    <w:rsid w:val="004266CD"/>
    <w:rPr>
      <w:rFonts w:ascii="OpenSymbol" w:eastAsia="OpenSymbol" w:hAnsi="OpenSymbol" w:cs="OpenSymbol" w:hint="default"/>
    </w:rPr>
  </w:style>
  <w:style w:type="character" w:customStyle="1" w:styleId="WW8Num10z0">
    <w:name w:val="WW8Num10z0"/>
    <w:rsid w:val="004266CD"/>
    <w:rPr>
      <w:rFonts w:ascii="Symbol" w:hAnsi="Symbol" w:hint="default"/>
      <w:color w:val="auto"/>
    </w:rPr>
  </w:style>
  <w:style w:type="character" w:customStyle="1" w:styleId="WW8Num10z1">
    <w:name w:val="WW8Num10z1"/>
    <w:rsid w:val="004266CD"/>
    <w:rPr>
      <w:rFonts w:ascii="Courier New" w:hAnsi="Courier New" w:cs="Courier New" w:hint="default"/>
    </w:rPr>
  </w:style>
  <w:style w:type="character" w:customStyle="1" w:styleId="afff7">
    <w:name w:val="Цветовое выделение"/>
    <w:rsid w:val="004266CD"/>
    <w:rPr>
      <w:b/>
      <w:bCs/>
      <w:color w:val="26282F"/>
    </w:rPr>
  </w:style>
  <w:style w:type="character" w:customStyle="1" w:styleId="WW8Num3z2">
    <w:name w:val="WW8Num3z2"/>
    <w:rsid w:val="004266CD"/>
  </w:style>
  <w:style w:type="character" w:customStyle="1" w:styleId="s102">
    <w:name w:val="s_102"/>
    <w:rsid w:val="004266CD"/>
    <w:rPr>
      <w:b/>
      <w:bCs/>
      <w:color w:val="000080"/>
    </w:rPr>
  </w:style>
  <w:style w:type="table" w:customStyle="1" w:styleId="45">
    <w:name w:val="Сетка таблицы4"/>
    <w:basedOn w:val="a2"/>
    <w:next w:val="a5"/>
    <w:uiPriority w:val="59"/>
    <w:rsid w:val="004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266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36B0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A36B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36B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36B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0"/>
    <w:link w:val="50"/>
    <w:uiPriority w:val="1"/>
    <w:semiHidden/>
    <w:unhideWhenUsed/>
    <w:qFormat/>
    <w:rsid w:val="004266CD"/>
    <w:pPr>
      <w:widowControl w:val="0"/>
      <w:autoSpaceDE w:val="0"/>
      <w:autoSpaceDN w:val="0"/>
      <w:spacing w:after="0" w:line="240" w:lineRule="auto"/>
      <w:ind w:left="301" w:right="315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0"/>
    <w:next w:val="a0"/>
    <w:link w:val="60"/>
    <w:qFormat/>
    <w:rsid w:val="00A36B0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36B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266CD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00">
    <w:name w:val="40"/>
    <w:basedOn w:val="a0"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"/>
    <w:basedOn w:val="a1"/>
    <w:rsid w:val="00D72D47"/>
  </w:style>
  <w:style w:type="paragraph" w:customStyle="1" w:styleId="300">
    <w:name w:val="30"/>
    <w:basedOn w:val="a0"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1"/>
    <w:rsid w:val="00D72D47"/>
  </w:style>
  <w:style w:type="character" w:customStyle="1" w:styleId="12">
    <w:name w:val="Гиперссылка1"/>
    <w:basedOn w:val="a1"/>
    <w:rsid w:val="00D72D47"/>
  </w:style>
  <w:style w:type="paragraph" w:customStyle="1" w:styleId="21">
    <w:name w:val="21"/>
    <w:basedOn w:val="a0"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1"/>
    <w:rsid w:val="00D72D47"/>
  </w:style>
  <w:style w:type="paragraph" w:customStyle="1" w:styleId="500">
    <w:name w:val="50"/>
    <w:basedOn w:val="a0"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5"/>
    <w:basedOn w:val="a1"/>
    <w:rsid w:val="00D72D47"/>
  </w:style>
  <w:style w:type="character" w:customStyle="1" w:styleId="200">
    <w:name w:val="20"/>
    <w:basedOn w:val="a1"/>
    <w:rsid w:val="00D72D47"/>
  </w:style>
  <w:style w:type="paragraph" w:styleId="a4">
    <w:name w:val="Normal (Web)"/>
    <w:basedOn w:val="a0"/>
    <w:uiPriority w:val="99"/>
    <w:unhideWhenUsed/>
    <w:rsid w:val="00D7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5"/>
    <w:uiPriority w:val="59"/>
    <w:rsid w:val="00DA3F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59"/>
    <w:rsid w:val="00DA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DA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A3FD9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rsid w:val="00DA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5"/>
    <w:uiPriority w:val="59"/>
    <w:rsid w:val="00290E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8437F7"/>
  </w:style>
  <w:style w:type="paragraph" w:customStyle="1" w:styleId="consplusnormal">
    <w:name w:val="consplusnormal"/>
    <w:basedOn w:val="a0"/>
    <w:rsid w:val="008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8437F7"/>
    <w:rPr>
      <w:color w:val="0000FF"/>
      <w:u w:val="single"/>
    </w:rPr>
  </w:style>
  <w:style w:type="character" w:styleId="a9">
    <w:name w:val="FollowedHyperlink"/>
    <w:basedOn w:val="a1"/>
    <w:semiHidden/>
    <w:unhideWhenUsed/>
    <w:rsid w:val="008437F7"/>
    <w:rPr>
      <w:color w:val="800080"/>
      <w:u w:val="single"/>
    </w:rPr>
  </w:style>
  <w:style w:type="character" w:customStyle="1" w:styleId="24">
    <w:name w:val="Гиперссылка2"/>
    <w:basedOn w:val="a1"/>
    <w:rsid w:val="008437F7"/>
  </w:style>
  <w:style w:type="paragraph" w:customStyle="1" w:styleId="15">
    <w:name w:val="Нижний колонтитул1"/>
    <w:basedOn w:val="a0"/>
    <w:rsid w:val="008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0"/>
    <w:rsid w:val="008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specvalue-inner">
    <w:name w:val="product-specvalue-inner"/>
    <w:basedOn w:val="a1"/>
    <w:rsid w:val="008437F7"/>
  </w:style>
  <w:style w:type="paragraph" w:customStyle="1" w:styleId="a70">
    <w:name w:val="a7"/>
    <w:basedOn w:val="a0"/>
    <w:rsid w:val="008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2"/>
    <w:next w:val="a5"/>
    <w:uiPriority w:val="59"/>
    <w:rsid w:val="008437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3"/>
    <w:uiPriority w:val="99"/>
    <w:semiHidden/>
    <w:unhideWhenUsed/>
    <w:rsid w:val="00937FC6"/>
  </w:style>
  <w:style w:type="numbering" w:customStyle="1" w:styleId="32">
    <w:name w:val="Нет списка3"/>
    <w:next w:val="a3"/>
    <w:uiPriority w:val="99"/>
    <w:semiHidden/>
    <w:unhideWhenUsed/>
    <w:rsid w:val="00154DDF"/>
  </w:style>
  <w:style w:type="paragraph" w:styleId="aa">
    <w:name w:val="No Spacing"/>
    <w:link w:val="ab"/>
    <w:uiPriority w:val="1"/>
    <w:qFormat/>
    <w:rsid w:val="00A36B0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A36B02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36B02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36B02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A36B0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A36B02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36B0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A36B02"/>
  </w:style>
  <w:style w:type="table" w:customStyle="1" w:styleId="33">
    <w:name w:val="Сетка таблицы3"/>
    <w:basedOn w:val="a2"/>
    <w:next w:val="a5"/>
    <w:uiPriority w:val="99"/>
    <w:rsid w:val="00A3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rsid w:val="00A36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A36B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A36B02"/>
    <w:rPr>
      <w:rFonts w:cs="Times New Roman"/>
    </w:rPr>
  </w:style>
  <w:style w:type="paragraph" w:styleId="af">
    <w:name w:val="caption"/>
    <w:basedOn w:val="a0"/>
    <w:next w:val="a0"/>
    <w:uiPriority w:val="99"/>
    <w:qFormat/>
    <w:rsid w:val="00A36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0"/>
    <w:link w:val="af1"/>
    <w:uiPriority w:val="99"/>
    <w:qFormat/>
    <w:rsid w:val="00A3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A36B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A36B0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rsid w:val="00A36B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A3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uiPriority w:val="99"/>
    <w:rsid w:val="00A36B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A3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rsid w:val="00A36B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A36B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Title"/>
    <w:basedOn w:val="a0"/>
    <w:link w:val="af5"/>
    <w:uiPriority w:val="99"/>
    <w:qFormat/>
    <w:rsid w:val="00A36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A36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A36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6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Subtitle"/>
    <w:basedOn w:val="a0"/>
    <w:link w:val="af7"/>
    <w:uiPriority w:val="99"/>
    <w:qFormat/>
    <w:rsid w:val="00A36B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A36B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36B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er"/>
    <w:basedOn w:val="a0"/>
    <w:link w:val="af9"/>
    <w:uiPriority w:val="99"/>
    <w:rsid w:val="00A36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A3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"/>
    <w:basedOn w:val="a0"/>
    <w:next w:val="a0"/>
    <w:uiPriority w:val="99"/>
    <w:rsid w:val="00A36B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подпись"/>
    <w:basedOn w:val="a0"/>
    <w:uiPriority w:val="99"/>
    <w:rsid w:val="00A36B02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(2) + Не курсив"/>
    <w:uiPriority w:val="99"/>
    <w:rsid w:val="00A36B02"/>
    <w:rPr>
      <w:rFonts w:ascii="Times New Roman" w:hAnsi="Times New Roman"/>
      <w:i/>
      <w:spacing w:val="2"/>
      <w:shd w:val="clear" w:color="auto" w:fill="FFFFFF"/>
    </w:rPr>
  </w:style>
  <w:style w:type="paragraph" w:customStyle="1" w:styleId="311">
    <w:name w:val="Основной текст с отступом 311"/>
    <w:basedOn w:val="a0"/>
    <w:uiPriority w:val="99"/>
    <w:rsid w:val="00A36B0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Знак Знак Знак Знак1"/>
    <w:basedOn w:val="a0"/>
    <w:next w:val="a0"/>
    <w:uiPriority w:val="99"/>
    <w:rsid w:val="00A36B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line number"/>
    <w:uiPriority w:val="99"/>
    <w:rsid w:val="00A36B02"/>
    <w:rPr>
      <w:rFonts w:cs="Times New Roman"/>
    </w:rPr>
  </w:style>
  <w:style w:type="character" w:customStyle="1" w:styleId="product-specvalue-inner0">
    <w:name w:val="product-spec__value-inner"/>
    <w:uiPriority w:val="99"/>
    <w:rsid w:val="00A36B02"/>
  </w:style>
  <w:style w:type="character" w:customStyle="1" w:styleId="ConsPlusNormal1">
    <w:name w:val="ConsPlusNormal Знак"/>
    <w:link w:val="ConsPlusNormal0"/>
    <w:locked/>
    <w:rsid w:val="00A36B0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B74EAA"/>
  </w:style>
  <w:style w:type="character" w:customStyle="1" w:styleId="36">
    <w:name w:val="Гиперссылка3"/>
    <w:basedOn w:val="a1"/>
    <w:rsid w:val="00B74EAA"/>
  </w:style>
  <w:style w:type="paragraph" w:customStyle="1" w:styleId="consplustitle0">
    <w:name w:val="consplustitle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Выделение1"/>
    <w:basedOn w:val="a1"/>
    <w:rsid w:val="00B74EAA"/>
  </w:style>
  <w:style w:type="paragraph" w:customStyle="1" w:styleId="s91">
    <w:name w:val="s91"/>
    <w:basedOn w:val="a0"/>
    <w:rsid w:val="00B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1"/>
    <w:semiHidden/>
    <w:rsid w:val="004266C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semiHidden/>
    <w:rsid w:val="004266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61">
    <w:name w:val="Нет списка6"/>
    <w:next w:val="a3"/>
    <w:uiPriority w:val="99"/>
    <w:semiHidden/>
    <w:unhideWhenUsed/>
    <w:rsid w:val="004266CD"/>
  </w:style>
  <w:style w:type="character" w:styleId="afd">
    <w:name w:val="Emphasis"/>
    <w:uiPriority w:val="20"/>
    <w:qFormat/>
    <w:rsid w:val="004266C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426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266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0"/>
    <w:link w:val="aff"/>
    <w:uiPriority w:val="99"/>
    <w:semiHidden/>
    <w:unhideWhenUsed/>
    <w:rsid w:val="004266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">
    <w:name w:val="Текст сноски Знак"/>
    <w:basedOn w:val="a1"/>
    <w:link w:val="afe"/>
    <w:uiPriority w:val="99"/>
    <w:semiHidden/>
    <w:rsid w:val="004266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0">
    <w:name w:val="endnote text"/>
    <w:basedOn w:val="a0"/>
    <w:link w:val="aff1"/>
    <w:uiPriority w:val="99"/>
    <w:semiHidden/>
    <w:unhideWhenUsed/>
    <w:rsid w:val="004266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426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"/>
    <w:basedOn w:val="af0"/>
    <w:uiPriority w:val="99"/>
    <w:semiHidden/>
    <w:unhideWhenUsed/>
    <w:rsid w:val="004266CD"/>
    <w:pPr>
      <w:widowControl w:val="0"/>
      <w:suppressAutoHyphens/>
      <w:autoSpaceDN/>
      <w:spacing w:after="120"/>
    </w:pPr>
    <w:rPr>
      <w:rFonts w:ascii="Arial" w:eastAsia="Arial" w:hAnsi="Arial" w:cs="Mangal"/>
      <w:sz w:val="24"/>
      <w:szCs w:val="24"/>
      <w:lang w:bidi="ru-RU"/>
    </w:rPr>
  </w:style>
  <w:style w:type="paragraph" w:styleId="29">
    <w:name w:val="Body Text 2"/>
    <w:basedOn w:val="a0"/>
    <w:link w:val="2a"/>
    <w:uiPriority w:val="99"/>
    <w:semiHidden/>
    <w:unhideWhenUsed/>
    <w:rsid w:val="004266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426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0"/>
    <w:link w:val="38"/>
    <w:uiPriority w:val="99"/>
    <w:semiHidden/>
    <w:unhideWhenUsed/>
    <w:rsid w:val="004266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uiPriority w:val="99"/>
    <w:semiHidden/>
    <w:rsid w:val="004266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Document Map"/>
    <w:basedOn w:val="a0"/>
    <w:link w:val="aff4"/>
    <w:uiPriority w:val="99"/>
    <w:semiHidden/>
    <w:unhideWhenUsed/>
    <w:rsid w:val="004266C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266CD"/>
    <w:rPr>
      <w:rFonts w:ascii="Tahoma" w:eastAsia="Times New Roman" w:hAnsi="Tahoma" w:cs="Times New Roman"/>
      <w:sz w:val="16"/>
      <w:szCs w:val="16"/>
      <w:lang w:eastAsia="ru-RU"/>
    </w:rPr>
  </w:style>
  <w:style w:type="paragraph" w:styleId="a">
    <w:name w:val="Plain Text"/>
    <w:basedOn w:val="a0"/>
    <w:link w:val="aff5"/>
    <w:uiPriority w:val="99"/>
    <w:semiHidden/>
    <w:unhideWhenUsed/>
    <w:rsid w:val="004266CD"/>
    <w:pPr>
      <w:numPr>
        <w:numId w:val="41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5">
    <w:name w:val="Текст Знак"/>
    <w:basedOn w:val="a1"/>
    <w:link w:val="a"/>
    <w:uiPriority w:val="99"/>
    <w:semiHidden/>
    <w:rsid w:val="004266C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4266CD"/>
  </w:style>
  <w:style w:type="paragraph" w:styleId="aff6">
    <w:name w:val="List Paragraph"/>
    <w:basedOn w:val="a0"/>
    <w:uiPriority w:val="34"/>
    <w:qFormat/>
    <w:rsid w:val="004266CD"/>
    <w:pPr>
      <w:widowControl w:val="0"/>
      <w:autoSpaceDE w:val="0"/>
      <w:autoSpaceDN w:val="0"/>
      <w:spacing w:after="0" w:line="240" w:lineRule="auto"/>
      <w:ind w:left="292" w:hanging="1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426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0"/>
    <w:next w:val="a0"/>
    <w:uiPriority w:val="99"/>
    <w:rsid w:val="004266CD"/>
    <w:pPr>
      <w:keepNext/>
      <w:widowControl w:val="0"/>
      <w:numPr>
        <w:numId w:val="43"/>
      </w:numPr>
      <w:suppressAutoHyphens/>
      <w:spacing w:before="240" w:after="60" w:line="240" w:lineRule="auto"/>
      <w:outlineLvl w:val="0"/>
    </w:pPr>
    <w:rPr>
      <w:rFonts w:ascii="Cambria" w:eastAsia="Cambria" w:hAnsi="Cambria" w:cs="Cambria"/>
      <w:b/>
      <w:bCs/>
      <w:kern w:val="2"/>
      <w:sz w:val="32"/>
      <w:szCs w:val="32"/>
      <w:lang w:val="en-US" w:eastAsia="ar-SA"/>
    </w:rPr>
  </w:style>
  <w:style w:type="paragraph" w:customStyle="1" w:styleId="aff7">
    <w:name w:val="Нормальный (таблица)"/>
    <w:basedOn w:val="a0"/>
    <w:next w:val="a0"/>
    <w:uiPriority w:val="99"/>
    <w:rsid w:val="004266C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8">
    <w:name w:val="Прижатый влево"/>
    <w:basedOn w:val="a0"/>
    <w:next w:val="a0"/>
    <w:uiPriority w:val="99"/>
    <w:rsid w:val="004266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8" w:lineRule="exact"/>
      <w:ind w:firstLine="73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9" w:lineRule="exact"/>
      <w:ind w:firstLine="79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87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17" w:lineRule="exact"/>
      <w:ind w:firstLine="11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523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9">
    <w:name w:val="Отчетный"/>
    <w:basedOn w:val="a0"/>
    <w:uiPriority w:val="99"/>
    <w:rsid w:val="004266CD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0"/>
    <w:uiPriority w:val="99"/>
    <w:rsid w:val="004266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rmal1">
    <w:name w:val="Normal1"/>
    <w:uiPriority w:val="99"/>
    <w:rsid w:val="004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 Знак"/>
    <w:link w:val="BodyText20"/>
    <w:locked/>
    <w:rsid w:val="004266CD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4266CD"/>
    <w:pPr>
      <w:spacing w:after="0" w:line="240" w:lineRule="auto"/>
      <w:ind w:firstLine="720"/>
      <w:jc w:val="both"/>
    </w:pPr>
    <w:rPr>
      <w:sz w:val="24"/>
      <w:szCs w:val="24"/>
    </w:rPr>
  </w:style>
  <w:style w:type="paragraph" w:customStyle="1" w:styleId="211">
    <w:name w:val="Основной текст 21"/>
    <w:basedOn w:val="a0"/>
    <w:uiPriority w:val="99"/>
    <w:rsid w:val="004266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Абзац списка1"/>
    <w:basedOn w:val="a0"/>
    <w:uiPriority w:val="99"/>
    <w:qFormat/>
    <w:rsid w:val="004266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a">
    <w:name w:val="Основной текст_"/>
    <w:link w:val="39"/>
    <w:locked/>
    <w:rsid w:val="004266CD"/>
    <w:rPr>
      <w:sz w:val="26"/>
      <w:shd w:val="clear" w:color="auto" w:fill="FFFFFF"/>
    </w:rPr>
  </w:style>
  <w:style w:type="paragraph" w:customStyle="1" w:styleId="39">
    <w:name w:val="Основной текст3"/>
    <w:basedOn w:val="a0"/>
    <w:link w:val="affa"/>
    <w:rsid w:val="004266CD"/>
    <w:pPr>
      <w:widowControl w:val="0"/>
      <w:shd w:val="clear" w:color="auto" w:fill="FFFFFF"/>
      <w:spacing w:before="420" w:after="0" w:line="317" w:lineRule="exact"/>
      <w:ind w:firstLine="700"/>
      <w:jc w:val="both"/>
    </w:pPr>
    <w:rPr>
      <w:sz w:val="26"/>
    </w:rPr>
  </w:style>
  <w:style w:type="paragraph" w:customStyle="1" w:styleId="Style10">
    <w:name w:val="Style10"/>
    <w:basedOn w:val="a0"/>
    <w:uiPriority w:val="99"/>
    <w:rsid w:val="004266CD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0"/>
    <w:uiPriority w:val="99"/>
    <w:rsid w:val="004266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Знак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266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43">
    <w:name w:val="Основной текст (4)_"/>
    <w:link w:val="44"/>
    <w:locked/>
    <w:rsid w:val="004266CD"/>
    <w:rPr>
      <w:i/>
      <w:i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4266CD"/>
    <w:pPr>
      <w:widowControl w:val="0"/>
      <w:shd w:val="clear" w:color="auto" w:fill="FFFFFF"/>
      <w:spacing w:before="3600" w:after="600" w:line="322" w:lineRule="exact"/>
    </w:pPr>
    <w:rPr>
      <w:i/>
      <w:iCs/>
      <w:sz w:val="28"/>
      <w:szCs w:val="28"/>
    </w:rPr>
  </w:style>
  <w:style w:type="paragraph" w:customStyle="1" w:styleId="FR2">
    <w:name w:val="FR2"/>
    <w:uiPriority w:val="99"/>
    <w:rsid w:val="004266CD"/>
    <w:pPr>
      <w:widowControl w:val="0"/>
      <w:autoSpaceDE w:val="0"/>
      <w:autoSpaceDN w:val="0"/>
      <w:adjustRightInd w:val="0"/>
      <w:spacing w:before="140" w:after="0" w:line="240" w:lineRule="auto"/>
      <w:ind w:left="4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Основной текст (2)_"/>
    <w:link w:val="2c"/>
    <w:locked/>
    <w:rsid w:val="004266CD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4266CD"/>
    <w:pPr>
      <w:widowControl w:val="0"/>
      <w:shd w:val="clear" w:color="auto" w:fill="FFFFFF"/>
      <w:spacing w:before="300" w:after="480" w:line="322" w:lineRule="exact"/>
      <w:jc w:val="both"/>
    </w:pPr>
    <w:rPr>
      <w:sz w:val="28"/>
      <w:szCs w:val="28"/>
    </w:rPr>
  </w:style>
  <w:style w:type="paragraph" w:customStyle="1" w:styleId="3a">
    <w:name w:val="Название3"/>
    <w:basedOn w:val="a0"/>
    <w:uiPriority w:val="99"/>
    <w:rsid w:val="004266C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3b">
    <w:name w:val="Указатель3"/>
    <w:basedOn w:val="a0"/>
    <w:uiPriority w:val="99"/>
    <w:rsid w:val="004266C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d">
    <w:name w:val="Название2"/>
    <w:basedOn w:val="a0"/>
    <w:uiPriority w:val="99"/>
    <w:rsid w:val="004266C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2e">
    <w:name w:val="Указатель2"/>
    <w:basedOn w:val="a0"/>
    <w:uiPriority w:val="99"/>
    <w:rsid w:val="004266C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a">
    <w:name w:val="Название1"/>
    <w:basedOn w:val="a0"/>
    <w:uiPriority w:val="99"/>
    <w:rsid w:val="004266CD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16"/>
      <w:szCs w:val="24"/>
      <w:lang w:eastAsia="ru-RU" w:bidi="ru-RU"/>
    </w:rPr>
  </w:style>
  <w:style w:type="paragraph" w:customStyle="1" w:styleId="1b">
    <w:name w:val="Указатель1"/>
    <w:basedOn w:val="a0"/>
    <w:uiPriority w:val="99"/>
    <w:rsid w:val="004266C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20">
    <w:name w:val="Заголовок 12"/>
    <w:basedOn w:val="a0"/>
    <w:next w:val="a0"/>
    <w:uiPriority w:val="99"/>
    <w:rsid w:val="004266CD"/>
    <w:pPr>
      <w:widowControl w:val="0"/>
      <w:tabs>
        <w:tab w:val="left" w:pos="360"/>
      </w:tabs>
      <w:suppressAutoHyphens/>
      <w:autoSpaceDE w:val="0"/>
      <w:spacing w:before="108" w:after="108" w:line="240" w:lineRule="auto"/>
      <w:jc w:val="center"/>
    </w:pPr>
    <w:rPr>
      <w:rFonts w:ascii="Arial" w:eastAsia="Arial" w:hAnsi="Arial" w:cs="Arial"/>
      <w:b/>
      <w:bCs/>
      <w:color w:val="000080"/>
      <w:sz w:val="24"/>
      <w:szCs w:val="24"/>
      <w:lang w:eastAsia="ru-RU" w:bidi="ru-RU"/>
    </w:rPr>
  </w:style>
  <w:style w:type="paragraph" w:customStyle="1" w:styleId="affc">
    <w:name w:val="Содержимое таблицы"/>
    <w:basedOn w:val="a0"/>
    <w:uiPriority w:val="99"/>
    <w:rsid w:val="004266CD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ffd">
    <w:name w:val="Нормальный"/>
    <w:uiPriority w:val="99"/>
    <w:rsid w:val="004266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fe">
    <w:name w:val="Заголовок таблицы"/>
    <w:basedOn w:val="affc"/>
    <w:uiPriority w:val="99"/>
    <w:rsid w:val="004266CD"/>
    <w:pPr>
      <w:jc w:val="center"/>
    </w:pPr>
    <w:rPr>
      <w:b/>
      <w:bCs/>
    </w:rPr>
  </w:style>
  <w:style w:type="character" w:customStyle="1" w:styleId="Pro-Gramma">
    <w:name w:val="Pro-Gramma Знак"/>
    <w:link w:val="Pro-Gramma0"/>
    <w:locked/>
    <w:rsid w:val="004266CD"/>
    <w:rPr>
      <w:rFonts w:ascii="Arial" w:eastAsia="Arial" w:hAnsi="Arial" w:cs="Arial"/>
      <w:sz w:val="24"/>
      <w:szCs w:val="24"/>
      <w:lang w:val="x-none" w:eastAsia="x-none" w:bidi="ru-RU"/>
    </w:rPr>
  </w:style>
  <w:style w:type="paragraph" w:customStyle="1" w:styleId="Pro-Gramma0">
    <w:name w:val="Pro-Gramma"/>
    <w:basedOn w:val="a0"/>
    <w:link w:val="Pro-Gramma"/>
    <w:rsid w:val="004266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x-none" w:eastAsia="x-none" w:bidi="ru-RU"/>
    </w:rPr>
  </w:style>
  <w:style w:type="paragraph" w:customStyle="1" w:styleId="Pro-Tab">
    <w:name w:val="Pro-Tab"/>
    <w:basedOn w:val="Pro-Gramma0"/>
    <w:uiPriority w:val="99"/>
    <w:rsid w:val="004266CD"/>
    <w:pPr>
      <w:spacing w:before="40" w:after="40"/>
    </w:pPr>
    <w:rPr>
      <w:rFonts w:ascii="Tahoma" w:hAnsi="Tahoma" w:cs="Tahoma"/>
      <w:sz w:val="16"/>
      <w:szCs w:val="20"/>
      <w:lang w:eastAsia="zh-CN"/>
    </w:rPr>
  </w:style>
  <w:style w:type="paragraph" w:customStyle="1" w:styleId="afff">
    <w:name w:val="Таблицы (моноширинный)"/>
    <w:basedOn w:val="a0"/>
    <w:next w:val="a0"/>
    <w:uiPriority w:val="99"/>
    <w:rsid w:val="004266C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uiPriority w:val="99"/>
    <w:rsid w:val="004266C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f0">
    <w:name w:val="Знак Знак Знак"/>
    <w:basedOn w:val="a0"/>
    <w:uiPriority w:val="99"/>
    <w:rsid w:val="004266CD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10">
    <w:name w:val="s_1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0">
    <w:name w:val="s_91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uiPriority w:val="99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otnote reference"/>
    <w:semiHidden/>
    <w:unhideWhenUsed/>
    <w:rsid w:val="004266CD"/>
    <w:rPr>
      <w:vertAlign w:val="superscript"/>
    </w:rPr>
  </w:style>
  <w:style w:type="character" w:styleId="afff2">
    <w:name w:val="endnote reference"/>
    <w:semiHidden/>
    <w:unhideWhenUsed/>
    <w:rsid w:val="004266CD"/>
    <w:rPr>
      <w:vertAlign w:val="superscript"/>
    </w:rPr>
  </w:style>
  <w:style w:type="character" w:styleId="afff3">
    <w:name w:val="Placeholder Text"/>
    <w:uiPriority w:val="99"/>
    <w:semiHidden/>
    <w:rsid w:val="004266CD"/>
    <w:rPr>
      <w:color w:val="808080"/>
    </w:rPr>
  </w:style>
  <w:style w:type="character" w:customStyle="1" w:styleId="afff4">
    <w:name w:val="Ãèïåðòåêñòîâàÿ ññûëêà"/>
    <w:rsid w:val="004266CD"/>
    <w:rPr>
      <w:color w:val="auto"/>
    </w:rPr>
  </w:style>
  <w:style w:type="character" w:customStyle="1" w:styleId="afff5">
    <w:name w:val="Гипертекстовая ссылка"/>
    <w:uiPriority w:val="99"/>
    <w:rsid w:val="004266CD"/>
    <w:rPr>
      <w:color w:val="008000"/>
    </w:rPr>
  </w:style>
  <w:style w:type="character" w:customStyle="1" w:styleId="FontStyle20">
    <w:name w:val="Font Style20"/>
    <w:rsid w:val="004266CD"/>
    <w:rPr>
      <w:rFonts w:ascii="Cambria" w:hAnsi="Cambria" w:cs="Cambria" w:hint="default"/>
      <w:b/>
      <w:bCs/>
      <w:sz w:val="24"/>
      <w:szCs w:val="24"/>
    </w:rPr>
  </w:style>
  <w:style w:type="character" w:customStyle="1" w:styleId="FontStyle21">
    <w:name w:val="Font Style21"/>
    <w:rsid w:val="004266CD"/>
    <w:rPr>
      <w:rFonts w:ascii="Cambria" w:hAnsi="Cambria" w:cs="Cambria" w:hint="default"/>
      <w:spacing w:val="-10"/>
      <w:sz w:val="26"/>
      <w:szCs w:val="26"/>
    </w:rPr>
  </w:style>
  <w:style w:type="character" w:customStyle="1" w:styleId="apple-converted-space">
    <w:name w:val="apple-converted-space"/>
    <w:basedOn w:val="a1"/>
    <w:rsid w:val="004266CD"/>
  </w:style>
  <w:style w:type="character" w:customStyle="1" w:styleId="130">
    <w:name w:val="Знак Знак13"/>
    <w:semiHidden/>
    <w:rsid w:val="004266CD"/>
    <w:rPr>
      <w:sz w:val="28"/>
      <w:lang w:val="x-none" w:eastAsia="x-none" w:bidi="ar-SA"/>
    </w:rPr>
  </w:style>
  <w:style w:type="character" w:customStyle="1" w:styleId="121">
    <w:name w:val="Знак Знак12"/>
    <w:semiHidden/>
    <w:rsid w:val="004266CD"/>
    <w:rPr>
      <w:sz w:val="32"/>
      <w:lang w:val="x-none" w:eastAsia="x-none" w:bidi="ar-SA"/>
    </w:rPr>
  </w:style>
  <w:style w:type="character" w:customStyle="1" w:styleId="110">
    <w:name w:val="Знак Знак11"/>
    <w:semiHidden/>
    <w:rsid w:val="004266C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4266CD"/>
    <w:rPr>
      <w:sz w:val="28"/>
      <w:lang w:val="x-none" w:eastAsia="x-none" w:bidi="ar-SA"/>
    </w:rPr>
  </w:style>
  <w:style w:type="character" w:customStyle="1" w:styleId="9">
    <w:name w:val="Знак Знак9"/>
    <w:semiHidden/>
    <w:rsid w:val="004266CD"/>
    <w:rPr>
      <w:color w:val="FF0000"/>
      <w:sz w:val="28"/>
      <w:lang w:bidi="ar-SA"/>
    </w:rPr>
  </w:style>
  <w:style w:type="character" w:customStyle="1" w:styleId="312">
    <w:name w:val="Основной текст 3 Знак1"/>
    <w:semiHidden/>
    <w:rsid w:val="004266CD"/>
    <w:rPr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1"/>
    <w:semiHidden/>
    <w:rsid w:val="004266CD"/>
    <w:rPr>
      <w:rFonts w:ascii="Times New Roman" w:eastAsia="Times New Roman" w:hAnsi="Times New Roman" w:cs="Times New Roman" w:hint="default"/>
      <w:sz w:val="16"/>
      <w:szCs w:val="16"/>
      <w:lang w:val="ru-RU"/>
    </w:rPr>
  </w:style>
  <w:style w:type="character" w:customStyle="1" w:styleId="1c">
    <w:name w:val="Нижний колонтитул Знак1"/>
    <w:semiHidden/>
    <w:rsid w:val="004266CD"/>
    <w:rPr>
      <w:sz w:val="22"/>
      <w:szCs w:val="22"/>
      <w:lang w:eastAsia="en-US"/>
    </w:rPr>
  </w:style>
  <w:style w:type="character" w:customStyle="1" w:styleId="1d">
    <w:name w:val="Схема документа Знак1"/>
    <w:semiHidden/>
    <w:rsid w:val="004266CD"/>
    <w:rPr>
      <w:rFonts w:ascii="Tahoma" w:hAnsi="Tahoma" w:cs="Tahoma" w:hint="default"/>
      <w:sz w:val="16"/>
      <w:szCs w:val="16"/>
      <w:lang w:eastAsia="en-US"/>
    </w:rPr>
  </w:style>
  <w:style w:type="character" w:customStyle="1" w:styleId="1e">
    <w:name w:val="Заголовок №1"/>
    <w:rsid w:val="004266C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7"/>
      <w:u w:val="none"/>
      <w:effect w:val="none"/>
      <w:lang w:val="ru-RU" w:eastAsia="x-none"/>
    </w:rPr>
  </w:style>
  <w:style w:type="character" w:customStyle="1" w:styleId="FontStyle19">
    <w:name w:val="Font Style19"/>
    <w:rsid w:val="004266C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4266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4266CD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4266CD"/>
    <w:rPr>
      <w:rFonts w:ascii="Times New Roman" w:hAnsi="Times New Roman" w:cs="Times New Roman" w:hint="default"/>
      <w:sz w:val="26"/>
      <w:szCs w:val="26"/>
    </w:rPr>
  </w:style>
  <w:style w:type="character" w:customStyle="1" w:styleId="content">
    <w:name w:val="content"/>
    <w:basedOn w:val="a1"/>
    <w:rsid w:val="004266CD"/>
  </w:style>
  <w:style w:type="character" w:customStyle="1" w:styleId="3c">
    <w:name w:val="Основной шрифт абзаца3"/>
    <w:rsid w:val="004266CD"/>
  </w:style>
  <w:style w:type="character" w:customStyle="1" w:styleId="2f">
    <w:name w:val="Основной шрифт абзаца2"/>
    <w:rsid w:val="004266CD"/>
  </w:style>
  <w:style w:type="character" w:customStyle="1" w:styleId="Absatz-Standardschriftart">
    <w:name w:val="Absatz-Standardschriftart"/>
    <w:rsid w:val="004266CD"/>
  </w:style>
  <w:style w:type="character" w:customStyle="1" w:styleId="WW-Absatz-Standardschriftart">
    <w:name w:val="WW-Absatz-Standardschriftart"/>
    <w:rsid w:val="004266CD"/>
  </w:style>
  <w:style w:type="character" w:customStyle="1" w:styleId="1f">
    <w:name w:val="Основной шрифт абзаца1"/>
    <w:rsid w:val="004266CD"/>
  </w:style>
  <w:style w:type="character" w:customStyle="1" w:styleId="afff6">
    <w:name w:val="Маркеры списка"/>
    <w:rsid w:val="004266CD"/>
    <w:rPr>
      <w:rFonts w:ascii="OpenSymbol" w:eastAsia="OpenSymbol" w:hAnsi="OpenSymbol" w:cs="OpenSymbol" w:hint="default"/>
    </w:rPr>
  </w:style>
  <w:style w:type="character" w:customStyle="1" w:styleId="WW8Num10z0">
    <w:name w:val="WW8Num10z0"/>
    <w:rsid w:val="004266CD"/>
    <w:rPr>
      <w:rFonts w:ascii="Symbol" w:hAnsi="Symbol" w:hint="default"/>
      <w:color w:val="auto"/>
    </w:rPr>
  </w:style>
  <w:style w:type="character" w:customStyle="1" w:styleId="WW8Num10z1">
    <w:name w:val="WW8Num10z1"/>
    <w:rsid w:val="004266CD"/>
    <w:rPr>
      <w:rFonts w:ascii="Courier New" w:hAnsi="Courier New" w:cs="Courier New" w:hint="default"/>
    </w:rPr>
  </w:style>
  <w:style w:type="character" w:customStyle="1" w:styleId="afff7">
    <w:name w:val="Цветовое выделение"/>
    <w:rsid w:val="004266CD"/>
    <w:rPr>
      <w:b/>
      <w:bCs/>
      <w:color w:val="26282F"/>
    </w:rPr>
  </w:style>
  <w:style w:type="character" w:customStyle="1" w:styleId="WW8Num3z2">
    <w:name w:val="WW8Num3z2"/>
    <w:rsid w:val="004266CD"/>
  </w:style>
  <w:style w:type="character" w:customStyle="1" w:styleId="s102">
    <w:name w:val="s_102"/>
    <w:rsid w:val="004266CD"/>
    <w:rPr>
      <w:b/>
      <w:bCs/>
      <w:color w:val="000080"/>
    </w:rPr>
  </w:style>
  <w:style w:type="table" w:customStyle="1" w:styleId="45">
    <w:name w:val="Сетка таблицы4"/>
    <w:basedOn w:val="a2"/>
    <w:next w:val="a5"/>
    <w:uiPriority w:val="59"/>
    <w:rsid w:val="00426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266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5.wmf"/><Relationship Id="rId21" Type="http://schemas.openxmlformats.org/officeDocument/2006/relationships/hyperlink" Target="http://pravo.minjust.ru/" TargetMode="External"/><Relationship Id="rId42" Type="http://schemas.openxmlformats.org/officeDocument/2006/relationships/image" Target="media/image8.wmf"/><Relationship Id="rId63" Type="http://schemas.openxmlformats.org/officeDocument/2006/relationships/image" Target="media/image23.wmf"/><Relationship Id="rId84" Type="http://schemas.openxmlformats.org/officeDocument/2006/relationships/image" Target="media/image43.wmf"/><Relationship Id="rId138" Type="http://schemas.openxmlformats.org/officeDocument/2006/relationships/theme" Target="theme/theme1.xml"/><Relationship Id="rId16" Type="http://schemas.openxmlformats.org/officeDocument/2006/relationships/hyperlink" Target="https://pravo-search.minjust.ru/bigs/portal.html" TargetMode="External"/><Relationship Id="rId107" Type="http://schemas.openxmlformats.org/officeDocument/2006/relationships/image" Target="media/image66.wmf"/><Relationship Id="rId11" Type="http://schemas.openxmlformats.org/officeDocument/2006/relationships/hyperlink" Target="https://pravo-search.minjust.ru/bigs/portal.html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image" Target="media/image3.wmf"/><Relationship Id="rId53" Type="http://schemas.openxmlformats.org/officeDocument/2006/relationships/image" Target="media/image17.emf"/><Relationship Id="rId58" Type="http://schemas.openxmlformats.org/officeDocument/2006/relationships/image" Target="media/image22.emf"/><Relationship Id="rId74" Type="http://schemas.openxmlformats.org/officeDocument/2006/relationships/image" Target="media/image33.wmf"/><Relationship Id="rId79" Type="http://schemas.openxmlformats.org/officeDocument/2006/relationships/image" Target="media/image38.wmf"/><Relationship Id="rId102" Type="http://schemas.openxmlformats.org/officeDocument/2006/relationships/image" Target="media/image61.wmf"/><Relationship Id="rId123" Type="http://schemas.openxmlformats.org/officeDocument/2006/relationships/image" Target="media/image81.wmf"/><Relationship Id="rId128" Type="http://schemas.openxmlformats.org/officeDocument/2006/relationships/hyperlink" Target="consultantplus://offline/ref=26A6B81E5BD69A1A3DA4254871E685BB80389A6D41DE321F37BA2BA171B8E5DEE451EE87C6503CC26EvBL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9.wmf"/><Relationship Id="rId95" Type="http://schemas.openxmlformats.org/officeDocument/2006/relationships/image" Target="media/image54.wmf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43" Type="http://schemas.openxmlformats.org/officeDocument/2006/relationships/image" Target="media/image9.wmf"/><Relationship Id="rId48" Type="http://schemas.openxmlformats.org/officeDocument/2006/relationships/image" Target="media/image14.wmf"/><Relationship Id="rId64" Type="http://schemas.openxmlformats.org/officeDocument/2006/relationships/image" Target="media/image24.wmf"/><Relationship Id="rId69" Type="http://schemas.openxmlformats.org/officeDocument/2006/relationships/image" Target="media/image28.wmf"/><Relationship Id="rId113" Type="http://schemas.openxmlformats.org/officeDocument/2006/relationships/image" Target="media/image71.wmf"/><Relationship Id="rId118" Type="http://schemas.openxmlformats.org/officeDocument/2006/relationships/image" Target="media/image76.wmf"/><Relationship Id="rId134" Type="http://schemas.openxmlformats.org/officeDocument/2006/relationships/image" Target="media/image86.wmf"/><Relationship Id="rId80" Type="http://schemas.openxmlformats.org/officeDocument/2006/relationships/image" Target="media/image39.wmf"/><Relationship Id="rId85" Type="http://schemas.openxmlformats.org/officeDocument/2006/relationships/image" Target="media/image44.wmf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hyperlink" Target="https://pravo-search.minjust.ru/bigs/portal.html" TargetMode="External"/><Relationship Id="rId33" Type="http://schemas.openxmlformats.org/officeDocument/2006/relationships/hyperlink" Target="https://pravo-search.minjust.ru/bigs/showDocument.html?id=8F21B21C-A408-42C4-B9FE-A939B863C84A" TargetMode="External"/><Relationship Id="rId38" Type="http://schemas.openxmlformats.org/officeDocument/2006/relationships/image" Target="media/image4.wmf"/><Relationship Id="rId59" Type="http://schemas.openxmlformats.org/officeDocument/2006/relationships/hyperlink" Target="https://internet.garant.ru/" TargetMode="External"/><Relationship Id="rId103" Type="http://schemas.openxmlformats.org/officeDocument/2006/relationships/image" Target="media/image62.wmf"/><Relationship Id="rId108" Type="http://schemas.openxmlformats.org/officeDocument/2006/relationships/image" Target="media/image67.wmf"/><Relationship Id="rId124" Type="http://schemas.openxmlformats.org/officeDocument/2006/relationships/image" Target="media/image82.wmf"/><Relationship Id="rId129" Type="http://schemas.openxmlformats.org/officeDocument/2006/relationships/hyperlink" Target="consultantplus://offline/ref=26A6B81E5BD69A1A3DA4254871E685BB80389B6040D2321F37BA2BA171B8E5DEE451EE87C6503CC36Ev6L" TargetMode="External"/><Relationship Id="rId54" Type="http://schemas.openxmlformats.org/officeDocument/2006/relationships/image" Target="media/image18.emf"/><Relationship Id="rId70" Type="http://schemas.openxmlformats.org/officeDocument/2006/relationships/image" Target="media/image29.wmf"/><Relationship Id="rId75" Type="http://schemas.openxmlformats.org/officeDocument/2006/relationships/image" Target="media/image34.wmf"/><Relationship Id="rId91" Type="http://schemas.openxmlformats.org/officeDocument/2006/relationships/image" Target="media/image50.wmf"/><Relationship Id="rId96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3582471-B8B8-4D69-B4C4-3DF3F904EEA0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49" Type="http://schemas.openxmlformats.org/officeDocument/2006/relationships/image" Target="media/image15.wmf"/><Relationship Id="rId114" Type="http://schemas.openxmlformats.org/officeDocument/2006/relationships/image" Target="media/image72.wmf"/><Relationship Id="rId119" Type="http://schemas.openxmlformats.org/officeDocument/2006/relationships/image" Target="media/image77.wmf"/><Relationship Id="rId44" Type="http://schemas.openxmlformats.org/officeDocument/2006/relationships/image" Target="media/image10.wmf"/><Relationship Id="rId60" Type="http://schemas.openxmlformats.org/officeDocument/2006/relationships/hyperlink" Target="https://internet.garant.ru/" TargetMode="External"/><Relationship Id="rId65" Type="http://schemas.openxmlformats.org/officeDocument/2006/relationships/image" Target="media/image25.wmf"/><Relationship Id="rId81" Type="http://schemas.openxmlformats.org/officeDocument/2006/relationships/image" Target="media/image40.wmf"/><Relationship Id="rId86" Type="http://schemas.openxmlformats.org/officeDocument/2006/relationships/image" Target="media/image45.wmf"/><Relationship Id="rId130" Type="http://schemas.openxmlformats.org/officeDocument/2006/relationships/hyperlink" Target="https://internet.garant.ru/" TargetMode="External"/><Relationship Id="rId135" Type="http://schemas.openxmlformats.org/officeDocument/2006/relationships/image" Target="media/image87.wmf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portal.html" TargetMode="External"/><Relationship Id="rId39" Type="http://schemas.openxmlformats.org/officeDocument/2006/relationships/image" Target="media/image5.wmf"/><Relationship Id="rId109" Type="http://schemas.openxmlformats.org/officeDocument/2006/relationships/image" Target="media/image68.wmf"/><Relationship Id="rId34" Type="http://schemas.openxmlformats.org/officeDocument/2006/relationships/hyperlink" Target="http://pravo.minjust.ru/" TargetMode="External"/><Relationship Id="rId50" Type="http://schemas.openxmlformats.org/officeDocument/2006/relationships/image" Target="media/image16.wmf"/><Relationship Id="rId55" Type="http://schemas.openxmlformats.org/officeDocument/2006/relationships/image" Target="media/image19.wmf"/><Relationship Id="rId76" Type="http://schemas.openxmlformats.org/officeDocument/2006/relationships/image" Target="media/image35.wmf"/><Relationship Id="rId97" Type="http://schemas.openxmlformats.org/officeDocument/2006/relationships/image" Target="media/image56.wmf"/><Relationship Id="rId104" Type="http://schemas.openxmlformats.org/officeDocument/2006/relationships/image" Target="media/image63.wmf"/><Relationship Id="rId120" Type="http://schemas.openxmlformats.org/officeDocument/2006/relationships/image" Target="media/image78.wmf"/><Relationship Id="rId125" Type="http://schemas.openxmlformats.org/officeDocument/2006/relationships/image" Target="media/image83.wmf"/><Relationship Id="rId7" Type="http://schemas.openxmlformats.org/officeDocument/2006/relationships/hyperlink" Target="https://pravo-search.minjust.ru/bigs/showDocument.html?id=24FE29F2-E2CC-40D3-9937-283643303CA7" TargetMode="External"/><Relationship Id="rId71" Type="http://schemas.openxmlformats.org/officeDocument/2006/relationships/image" Target="media/image30.wmf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40" Type="http://schemas.openxmlformats.org/officeDocument/2006/relationships/image" Target="media/image6.wmf"/><Relationship Id="rId45" Type="http://schemas.openxmlformats.org/officeDocument/2006/relationships/image" Target="media/image11.wmf"/><Relationship Id="rId66" Type="http://schemas.openxmlformats.org/officeDocument/2006/relationships/hyperlink" Target="consultantplus://offline/ref=26A6B81E5BD69A1A3DA4254871E685BB80339B6B4ED4321F37BA2BA1716Bv8L" TargetMode="External"/><Relationship Id="rId87" Type="http://schemas.openxmlformats.org/officeDocument/2006/relationships/image" Target="media/image46.wmf"/><Relationship Id="rId110" Type="http://schemas.openxmlformats.org/officeDocument/2006/relationships/image" Target="media/image69.wmf"/><Relationship Id="rId115" Type="http://schemas.openxmlformats.org/officeDocument/2006/relationships/image" Target="media/image73.wmf"/><Relationship Id="rId131" Type="http://schemas.openxmlformats.org/officeDocument/2006/relationships/hyperlink" Target="consultantplus://offline/ref=26A6B81E5BD69A1A3DA4254871E685BB80389B6040D2321F37BA2BA171B8E5DEE451EE87C6503CC36Ev6L" TargetMode="External"/><Relationship Id="rId136" Type="http://schemas.openxmlformats.org/officeDocument/2006/relationships/image" Target="media/image88.wmf"/><Relationship Id="rId61" Type="http://schemas.openxmlformats.org/officeDocument/2006/relationships/hyperlink" Target="https://internet.garant.ru/" TargetMode="External"/><Relationship Id="rId82" Type="http://schemas.openxmlformats.org/officeDocument/2006/relationships/image" Target="media/image41.wmf"/><Relationship Id="rId1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portal.html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image" Target="media/image1.wmf"/><Relationship Id="rId56" Type="http://schemas.openxmlformats.org/officeDocument/2006/relationships/image" Target="media/image20.emf"/><Relationship Id="rId77" Type="http://schemas.openxmlformats.org/officeDocument/2006/relationships/image" Target="media/image36.wmf"/><Relationship Id="rId100" Type="http://schemas.openxmlformats.org/officeDocument/2006/relationships/image" Target="media/image59.wmf"/><Relationship Id="rId105" Type="http://schemas.openxmlformats.org/officeDocument/2006/relationships/image" Target="media/image64.wmf"/><Relationship Id="rId126" Type="http://schemas.openxmlformats.org/officeDocument/2006/relationships/image" Target="media/image84.wmf"/><Relationship Id="rId8" Type="http://schemas.openxmlformats.org/officeDocument/2006/relationships/hyperlink" Target="http://www.zakupki.gov.ru/" TargetMode="External"/><Relationship Id="rId51" Type="http://schemas.openxmlformats.org/officeDocument/2006/relationships/hyperlink" Target="file:///D:\Downloads\wz3jssvppsehlq4mrn45ahlt6w8ikx74.docx" TargetMode="External"/><Relationship Id="rId72" Type="http://schemas.openxmlformats.org/officeDocument/2006/relationships/image" Target="media/image31.wmf"/><Relationship Id="rId93" Type="http://schemas.openxmlformats.org/officeDocument/2006/relationships/image" Target="media/image52.wmf"/><Relationship Id="rId98" Type="http://schemas.openxmlformats.org/officeDocument/2006/relationships/image" Target="media/image57.wmf"/><Relationship Id="rId121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hyperlink" Target="http://pravo.minjust.ru/" TargetMode="External"/><Relationship Id="rId46" Type="http://schemas.openxmlformats.org/officeDocument/2006/relationships/image" Target="media/image12.wmf"/><Relationship Id="rId67" Type="http://schemas.openxmlformats.org/officeDocument/2006/relationships/image" Target="media/image26.wmf"/><Relationship Id="rId116" Type="http://schemas.openxmlformats.org/officeDocument/2006/relationships/image" Target="media/image74.wmf"/><Relationship Id="rId137" Type="http://schemas.openxmlformats.org/officeDocument/2006/relationships/fontTable" Target="fontTable.xml"/><Relationship Id="rId20" Type="http://schemas.openxmlformats.org/officeDocument/2006/relationships/hyperlink" Target="https://pravo-search.minjust.ru/bigs/portal.html" TargetMode="External"/><Relationship Id="rId41" Type="http://schemas.openxmlformats.org/officeDocument/2006/relationships/image" Target="media/image7.wmf"/><Relationship Id="rId62" Type="http://schemas.openxmlformats.org/officeDocument/2006/relationships/hyperlink" Target="https://internet.garant.ru/" TargetMode="External"/><Relationship Id="rId83" Type="http://schemas.openxmlformats.org/officeDocument/2006/relationships/image" Target="media/image42.wmf"/><Relationship Id="rId88" Type="http://schemas.openxmlformats.org/officeDocument/2006/relationships/image" Target="media/image47.wmf"/><Relationship Id="rId111" Type="http://schemas.openxmlformats.org/officeDocument/2006/relationships/hyperlink" Target="consultantplus://offline/ref=26A6B81E5BD69A1A3DA4254871E685BB803098604CDE321F37BA2BA1716Bv8L" TargetMode="External"/><Relationship Id="rId132" Type="http://schemas.openxmlformats.org/officeDocument/2006/relationships/hyperlink" Target="consultantplus://offline/ref=26A6B81E5BD69A1A3DA4254871E685BB80389B6040D2321F37BA2BA171B8E5DEE451EE87C6503CC36Ev6L" TargetMode="External"/><Relationship Id="rId15" Type="http://schemas.openxmlformats.org/officeDocument/2006/relationships/hyperlink" Target="https://pravo-search.minjust.ru/bigs/portal.html" TargetMode="External"/><Relationship Id="rId36" Type="http://schemas.openxmlformats.org/officeDocument/2006/relationships/image" Target="media/image2.wmf"/><Relationship Id="rId57" Type="http://schemas.openxmlformats.org/officeDocument/2006/relationships/image" Target="media/image21.emf"/><Relationship Id="rId106" Type="http://schemas.openxmlformats.org/officeDocument/2006/relationships/image" Target="media/image65.wmf"/><Relationship Id="rId127" Type="http://schemas.openxmlformats.org/officeDocument/2006/relationships/hyperlink" Target="consultantplus://offline/ref=26A6B81E5BD69A1A3DA4254871E685BB80389A6D41DE321F37BA2BA171B8E5DEE451EE87C6503FCA6Ev9L" TargetMode="External"/><Relationship Id="rId10" Type="http://schemas.openxmlformats.org/officeDocument/2006/relationships/hyperlink" Target="https://pravo-search.minjust.ru/bigs/portal.html" TargetMode="External"/><Relationship Id="rId31" Type="http://schemas.openxmlformats.org/officeDocument/2006/relationships/hyperlink" Target="http://pravo.minjust.ru/" TargetMode="External"/><Relationship Id="rId52" Type="http://schemas.openxmlformats.org/officeDocument/2006/relationships/hyperlink" Target="file:///D:\Downloads\wz3jssvppsehlq4mrn45ahlt6w8ikx74.docx" TargetMode="External"/><Relationship Id="rId73" Type="http://schemas.openxmlformats.org/officeDocument/2006/relationships/image" Target="media/image32.wmf"/><Relationship Id="rId78" Type="http://schemas.openxmlformats.org/officeDocument/2006/relationships/image" Target="media/image37.wmf"/><Relationship Id="rId94" Type="http://schemas.openxmlformats.org/officeDocument/2006/relationships/image" Target="media/image53.wmf"/><Relationship Id="rId99" Type="http://schemas.openxmlformats.org/officeDocument/2006/relationships/image" Target="media/image58.wmf"/><Relationship Id="rId101" Type="http://schemas.openxmlformats.org/officeDocument/2006/relationships/image" Target="media/image60.wmf"/><Relationship Id="rId122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47" Type="http://schemas.openxmlformats.org/officeDocument/2006/relationships/image" Target="media/image13.wmf"/><Relationship Id="rId68" Type="http://schemas.openxmlformats.org/officeDocument/2006/relationships/image" Target="media/image27.wmf"/><Relationship Id="rId89" Type="http://schemas.openxmlformats.org/officeDocument/2006/relationships/image" Target="media/image48.wmf"/><Relationship Id="rId112" Type="http://schemas.openxmlformats.org/officeDocument/2006/relationships/image" Target="media/image70.wmf"/><Relationship Id="rId133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48</Pages>
  <Words>12929</Words>
  <Characters>73699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2023-10-11T04:45:00Z</dcterms:created>
  <dcterms:modified xsi:type="dcterms:W3CDTF">2023-10-16T07:05:00Z</dcterms:modified>
</cp:coreProperties>
</file>